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937" w:rsidRPr="001B318C" w:rsidRDefault="001D4FF6" w:rsidP="00F60937">
      <w:pPr>
        <w:jc w:val="center"/>
        <w:rPr>
          <w:b/>
          <w:color w:val="000000" w:themeColor="text1"/>
          <w:sz w:val="44"/>
          <w:szCs w:val="44"/>
          <w:lang w:val="de-DE"/>
        </w:rPr>
      </w:pPr>
      <w:bookmarkStart w:id="0" w:name="_GoBack"/>
      <w:bookmarkEnd w:id="0"/>
      <w:r w:rsidRPr="001B318C">
        <w:rPr>
          <w:b/>
          <w:color w:val="000000" w:themeColor="text1"/>
          <w:sz w:val="44"/>
          <w:szCs w:val="44"/>
          <w:lang w:val="de-DE"/>
        </w:rPr>
        <w:t>end</w:t>
      </w:r>
      <w:r w:rsidRPr="001B318C">
        <w:rPr>
          <w:b/>
          <w:color w:val="C00000"/>
          <w:sz w:val="44"/>
          <w:szCs w:val="44"/>
          <w:lang w:val="de-DE"/>
        </w:rPr>
        <w:t>it</w:t>
      </w:r>
      <w:r w:rsidRPr="001B318C">
        <w:rPr>
          <w:b/>
          <w:color w:val="000000" w:themeColor="text1"/>
          <w:sz w:val="44"/>
          <w:szCs w:val="44"/>
          <w:lang w:val="de-DE"/>
        </w:rPr>
        <w:t>now</w:t>
      </w:r>
      <w:r w:rsidR="00FD60F8" w:rsidRPr="001B318C">
        <w:rPr>
          <w:b/>
          <w:color w:val="000000" w:themeColor="text1"/>
          <w:sz w:val="44"/>
          <w:szCs w:val="44"/>
          <w:lang w:val="de-DE"/>
        </w:rPr>
        <w:sym w:font="Symbol" w:char="F0E2"/>
      </w:r>
    </w:p>
    <w:p w:rsidR="00D616E0" w:rsidRPr="001B318C" w:rsidRDefault="00D15C01" w:rsidP="00F60937">
      <w:pPr>
        <w:jc w:val="center"/>
        <w:rPr>
          <w:b/>
          <w:color w:val="000000" w:themeColor="text1"/>
          <w:lang w:val="de-DE"/>
        </w:rPr>
      </w:pPr>
      <w:r w:rsidRPr="001B318C">
        <w:rPr>
          <w:b/>
          <w:color w:val="000000" w:themeColor="text1"/>
          <w:lang w:val="de-DE"/>
        </w:rPr>
        <w:t>IDEEN FÜR VERANSTALTUNGEN</w:t>
      </w:r>
    </w:p>
    <w:p w:rsidR="001D4FF6" w:rsidRPr="001B318C" w:rsidRDefault="00D15C01" w:rsidP="00F60937">
      <w:pPr>
        <w:pStyle w:val="berschrift1"/>
        <w:spacing w:line="240" w:lineRule="auto"/>
        <w:jc w:val="center"/>
        <w:rPr>
          <w:color w:val="000000" w:themeColor="text1"/>
          <w:sz w:val="26"/>
          <w:lang w:val="de-DE"/>
        </w:rPr>
      </w:pPr>
      <w:r w:rsidRPr="001B318C">
        <w:rPr>
          <w:rFonts w:ascii="Calibri" w:eastAsia="Times New Roman" w:hAnsi="Calibri" w:cs="Calibri"/>
          <w:color w:val="auto"/>
          <w:sz w:val="24"/>
          <w:szCs w:val="24"/>
          <w:lang w:val="de-DE" w:eastAsia="en-US"/>
        </w:rPr>
        <w:t xml:space="preserve">Hier findest du einige Beispiele für erfolgreiche </w:t>
      </w:r>
      <w:r w:rsidR="001D4FF6" w:rsidRPr="001B318C">
        <w:rPr>
          <w:rFonts w:ascii="Calibri" w:eastAsia="Times New Roman" w:hAnsi="Calibri" w:cs="Calibri"/>
          <w:b/>
          <w:color w:val="auto"/>
          <w:sz w:val="24"/>
          <w:szCs w:val="24"/>
          <w:lang w:val="de-DE" w:eastAsia="en-US"/>
        </w:rPr>
        <w:t>end</w:t>
      </w:r>
      <w:r w:rsidR="001D4FF6" w:rsidRPr="001B318C">
        <w:rPr>
          <w:rFonts w:ascii="Calibri" w:eastAsia="Times New Roman" w:hAnsi="Calibri" w:cs="Calibri"/>
          <w:b/>
          <w:color w:val="C00000"/>
          <w:sz w:val="24"/>
          <w:szCs w:val="24"/>
          <w:lang w:val="de-DE" w:eastAsia="en-US"/>
        </w:rPr>
        <w:t>i</w:t>
      </w:r>
      <w:r w:rsidR="00D616E0" w:rsidRPr="001B318C">
        <w:rPr>
          <w:rFonts w:ascii="Calibri" w:eastAsia="Times New Roman" w:hAnsi="Calibri" w:cs="Calibri"/>
          <w:b/>
          <w:color w:val="C00000"/>
          <w:sz w:val="24"/>
          <w:szCs w:val="24"/>
          <w:lang w:val="de-DE" w:eastAsia="en-US"/>
        </w:rPr>
        <w:t>t</w:t>
      </w:r>
      <w:r w:rsidR="001D4FF6" w:rsidRPr="001B318C">
        <w:rPr>
          <w:rFonts w:ascii="Calibri" w:eastAsia="Times New Roman" w:hAnsi="Calibri" w:cs="Calibri"/>
          <w:b/>
          <w:color w:val="auto"/>
          <w:sz w:val="24"/>
          <w:szCs w:val="24"/>
          <w:lang w:val="de-DE" w:eastAsia="en-US"/>
        </w:rPr>
        <w:t>now</w:t>
      </w:r>
      <w:r w:rsidR="00FD60F8" w:rsidRPr="001B318C">
        <w:rPr>
          <w:rFonts w:ascii="Calibri" w:eastAsia="Times New Roman" w:hAnsi="Calibri" w:cs="Calibri"/>
          <w:b/>
          <w:color w:val="auto"/>
          <w:sz w:val="24"/>
          <w:szCs w:val="24"/>
          <w:lang w:val="de-DE" w:eastAsia="en-US"/>
        </w:rPr>
        <w:sym w:font="Symbol" w:char="F0E2"/>
      </w:r>
      <w:r w:rsidR="001D4FF6" w:rsidRPr="001B318C">
        <w:rPr>
          <w:rFonts w:ascii="Calibri" w:eastAsia="Times New Roman" w:hAnsi="Calibri" w:cs="Calibri"/>
          <w:b/>
          <w:color w:val="auto"/>
          <w:sz w:val="24"/>
          <w:szCs w:val="24"/>
          <w:lang w:val="de-DE" w:eastAsia="en-US"/>
        </w:rPr>
        <w:t xml:space="preserve"> </w:t>
      </w:r>
      <w:r w:rsidRPr="001B318C">
        <w:rPr>
          <w:rFonts w:ascii="Calibri" w:eastAsia="Times New Roman" w:hAnsi="Calibri" w:cs="Calibri"/>
          <w:color w:val="auto"/>
          <w:sz w:val="24"/>
          <w:szCs w:val="24"/>
          <w:lang w:val="de-DE" w:eastAsia="en-US"/>
        </w:rPr>
        <w:t>Veranstaltungen,</w:t>
      </w:r>
      <w:r w:rsidRPr="001B318C">
        <w:rPr>
          <w:rFonts w:ascii="Calibri" w:eastAsia="Times New Roman" w:hAnsi="Calibri" w:cs="Calibri"/>
          <w:color w:val="auto"/>
          <w:sz w:val="24"/>
          <w:szCs w:val="24"/>
          <w:lang w:val="de-DE" w:eastAsia="en-US"/>
        </w:rPr>
        <w:br/>
        <w:t xml:space="preserve">die von </w:t>
      </w:r>
      <w:r w:rsidR="00C602B3" w:rsidRPr="001B318C">
        <w:rPr>
          <w:rFonts w:ascii="Calibri" w:eastAsia="Times New Roman" w:hAnsi="Calibri" w:cs="Calibri"/>
          <w:color w:val="auto"/>
          <w:sz w:val="24"/>
          <w:szCs w:val="24"/>
          <w:lang w:val="de-DE" w:eastAsia="en-US"/>
        </w:rPr>
        <w:t>vielen</w:t>
      </w:r>
      <w:r w:rsidRPr="001B318C">
        <w:rPr>
          <w:rFonts w:ascii="Calibri" w:eastAsia="Times New Roman" w:hAnsi="Calibri" w:cs="Calibri"/>
          <w:color w:val="auto"/>
          <w:sz w:val="24"/>
          <w:szCs w:val="24"/>
          <w:lang w:val="de-DE" w:eastAsia="en-US"/>
        </w:rPr>
        <w:t xml:space="preserve"> Organisationen in den USA und weltweit umgesetzt wurden.</w:t>
      </w:r>
      <w:r w:rsidR="00D616E0" w:rsidRPr="001B318C">
        <w:rPr>
          <w:rFonts w:ascii="Calibri" w:eastAsia="Times New Roman" w:hAnsi="Calibri" w:cs="Calibri"/>
          <w:color w:val="auto"/>
          <w:sz w:val="24"/>
          <w:szCs w:val="24"/>
          <w:lang w:val="de-DE" w:eastAsia="en-US"/>
        </w:rPr>
        <w:t xml:space="preserve"> </w:t>
      </w:r>
      <w:r w:rsidR="00C602B3" w:rsidRPr="001B318C">
        <w:rPr>
          <w:rFonts w:ascii="Calibri" w:eastAsia="Times New Roman" w:hAnsi="Calibri" w:cs="Calibri"/>
          <w:color w:val="auto"/>
          <w:sz w:val="24"/>
          <w:szCs w:val="24"/>
          <w:lang w:val="de-DE" w:eastAsia="en-US"/>
        </w:rPr>
        <w:br/>
      </w:r>
      <w:r w:rsidRPr="001B318C">
        <w:rPr>
          <w:rFonts w:ascii="Calibri" w:eastAsia="Times New Roman" w:hAnsi="Calibri" w:cs="Calibri"/>
          <w:color w:val="auto"/>
          <w:sz w:val="24"/>
          <w:szCs w:val="24"/>
          <w:lang w:val="de-DE" w:eastAsia="en-US"/>
        </w:rPr>
        <w:t>Bitte passe diese Vorschläge deiner Kultur und deiner Zuhörerschaft an.</w:t>
      </w:r>
      <w:r w:rsidR="001D4FF6" w:rsidRPr="001B318C">
        <w:rPr>
          <w:rFonts w:ascii="Calibri" w:eastAsia="Times New Roman" w:hAnsi="Calibri" w:cs="Calibri"/>
          <w:color w:val="auto"/>
          <w:sz w:val="24"/>
          <w:szCs w:val="24"/>
          <w:lang w:val="de-DE" w:eastAsia="en-US"/>
        </w:rPr>
        <w:t xml:space="preserve"> </w:t>
      </w:r>
    </w:p>
    <w:p w:rsidR="001D4FF6" w:rsidRPr="001B318C" w:rsidRDefault="00DE4A46" w:rsidP="002B0758">
      <w:pPr>
        <w:numPr>
          <w:ilvl w:val="0"/>
          <w:numId w:val="8"/>
        </w:numPr>
        <w:spacing w:before="100" w:beforeAutospacing="1" w:after="100" w:afterAutospacing="1" w:line="240" w:lineRule="auto"/>
        <w:ind w:left="714" w:hanging="357"/>
        <w:jc w:val="both"/>
        <w:rPr>
          <w:rFonts w:eastAsia="Times New Roman" w:cstheme="minorHAnsi"/>
          <w:color w:val="auto"/>
          <w:sz w:val="24"/>
          <w:szCs w:val="24"/>
          <w:lang w:val="de-DE" w:eastAsia="en-US"/>
        </w:rPr>
      </w:pPr>
      <w:r w:rsidRPr="001B318C">
        <w:rPr>
          <w:rFonts w:eastAsia="Times New Roman" w:cstheme="minorHAnsi"/>
          <w:b/>
          <w:bCs/>
          <w:color w:val="auto"/>
          <w:sz w:val="24"/>
          <w:szCs w:val="24"/>
          <w:lang w:val="de-DE" w:eastAsia="en-US"/>
        </w:rPr>
        <w:t>„Rettet unsere Schwestern”-Umzug</w:t>
      </w:r>
      <w:r w:rsidR="00D616E0" w:rsidRPr="001B318C">
        <w:rPr>
          <w:rFonts w:eastAsia="Times New Roman" w:cstheme="minorHAnsi"/>
          <w:color w:val="auto"/>
          <w:sz w:val="24"/>
          <w:szCs w:val="24"/>
          <w:lang w:val="de-DE" w:eastAsia="en-US"/>
        </w:rPr>
        <w:t xml:space="preserve">: </w:t>
      </w:r>
      <w:r w:rsidRPr="001B318C">
        <w:rPr>
          <w:rFonts w:eastAsia="Times New Roman" w:cstheme="minorHAnsi"/>
          <w:color w:val="auto"/>
          <w:sz w:val="24"/>
          <w:szCs w:val="24"/>
          <w:lang w:val="de-DE" w:eastAsia="en-US"/>
        </w:rPr>
        <w:t xml:space="preserve">Gemeindemitglieder und Leute aus der Nachbarschaft können an einem Umzug durch das Wohngebiet teilnehmen, um so ihre Unterstützung im Kampf gegen Gewalt zu demonstrieren. Zum Abschluss können die Teilnehmer Berichte von ehemaligen Opfern hören, singen und einen Moment der Stille abhalten, um </w:t>
      </w:r>
      <w:r w:rsidR="001022C1" w:rsidRPr="001B318C">
        <w:rPr>
          <w:rFonts w:eastAsia="Times New Roman" w:cstheme="minorHAnsi"/>
          <w:color w:val="auto"/>
          <w:sz w:val="24"/>
          <w:szCs w:val="24"/>
          <w:lang w:val="de-DE" w:eastAsia="en-US"/>
        </w:rPr>
        <w:t>derer zu gedenken</w:t>
      </w:r>
      <w:r w:rsidRPr="001B318C">
        <w:rPr>
          <w:rFonts w:eastAsia="Times New Roman" w:cstheme="minorHAnsi"/>
          <w:color w:val="auto"/>
          <w:sz w:val="24"/>
          <w:szCs w:val="24"/>
          <w:lang w:val="de-DE" w:eastAsia="en-US"/>
        </w:rPr>
        <w:t>, die den Kampf gegen Gewalt verloren haben.</w:t>
      </w:r>
      <w:r w:rsidR="001D4FF6" w:rsidRPr="001B318C">
        <w:rPr>
          <w:rFonts w:eastAsia="Times New Roman" w:cstheme="minorHAnsi"/>
          <w:color w:val="auto"/>
          <w:sz w:val="24"/>
          <w:szCs w:val="24"/>
          <w:lang w:val="de-DE" w:eastAsia="en-US"/>
        </w:rPr>
        <w:t xml:space="preserve"> </w:t>
      </w:r>
    </w:p>
    <w:p w:rsidR="00D616E0" w:rsidRPr="001B318C" w:rsidRDefault="001022C1" w:rsidP="00DE4A46">
      <w:pPr>
        <w:pStyle w:val="Listenabsatz"/>
        <w:numPr>
          <w:ilvl w:val="0"/>
          <w:numId w:val="8"/>
        </w:numPr>
        <w:spacing w:before="100" w:beforeAutospacing="1" w:after="100" w:afterAutospacing="1" w:line="240" w:lineRule="auto"/>
        <w:jc w:val="both"/>
        <w:rPr>
          <w:rFonts w:eastAsia="Times New Roman" w:cstheme="minorHAnsi"/>
          <w:color w:val="auto"/>
          <w:sz w:val="24"/>
          <w:szCs w:val="24"/>
          <w:lang w:val="de-DE" w:eastAsia="en-US"/>
        </w:rPr>
      </w:pPr>
      <w:r w:rsidRPr="001B318C">
        <w:rPr>
          <w:rFonts w:eastAsia="Times New Roman" w:cstheme="minorHAnsi"/>
          <w:b/>
          <w:bCs/>
          <w:color w:val="auto"/>
          <w:sz w:val="24"/>
          <w:szCs w:val="24"/>
          <w:lang w:val="de-DE" w:eastAsia="en-US"/>
        </w:rPr>
        <w:t>Gerettete Kinder bedanken sich</w:t>
      </w:r>
      <w:r w:rsidR="00D616E0" w:rsidRPr="001B318C">
        <w:rPr>
          <w:rFonts w:eastAsia="Times New Roman" w:cstheme="minorHAnsi"/>
          <w:b/>
          <w:bCs/>
          <w:color w:val="auto"/>
          <w:sz w:val="24"/>
          <w:szCs w:val="24"/>
          <w:lang w:val="de-DE" w:eastAsia="en-US"/>
        </w:rPr>
        <w:t xml:space="preserve">: </w:t>
      </w:r>
      <w:r w:rsidRPr="001B318C">
        <w:rPr>
          <w:rFonts w:eastAsia="Times New Roman" w:cstheme="minorHAnsi"/>
          <w:color w:val="auto"/>
          <w:sz w:val="24"/>
          <w:szCs w:val="24"/>
          <w:lang w:val="de-DE" w:eastAsia="en-US"/>
        </w:rPr>
        <w:t>Lass</w:t>
      </w:r>
      <w:r w:rsidR="0019324C" w:rsidRPr="001B318C">
        <w:rPr>
          <w:rFonts w:eastAsia="Times New Roman" w:cstheme="minorHAnsi"/>
          <w:color w:val="auto"/>
          <w:sz w:val="24"/>
          <w:szCs w:val="24"/>
          <w:lang w:val="de-DE" w:eastAsia="en-US"/>
        </w:rPr>
        <w:t>t</w:t>
      </w:r>
      <w:r w:rsidRPr="001B318C">
        <w:rPr>
          <w:rFonts w:eastAsia="Times New Roman" w:cstheme="minorHAnsi"/>
          <w:color w:val="auto"/>
          <w:sz w:val="24"/>
          <w:szCs w:val="24"/>
          <w:lang w:val="de-DE" w:eastAsia="en-US"/>
        </w:rPr>
        <w:t xml:space="preserve"> Kinder aus </w:t>
      </w:r>
      <w:r w:rsidR="0019324C" w:rsidRPr="001B318C">
        <w:rPr>
          <w:rFonts w:eastAsia="Times New Roman" w:cstheme="minorHAnsi"/>
          <w:color w:val="auto"/>
          <w:sz w:val="24"/>
          <w:szCs w:val="24"/>
          <w:lang w:val="de-DE" w:eastAsia="en-US"/>
        </w:rPr>
        <w:t>Zufluchtsorten Dankeskarten schreiben und mit Handabdrucken aus Farbe verzieren. Verteilt sie auf Polizeiwachen, an Richter und Staatsanwälte und Mitarbeiter in Frauenhäusern.</w:t>
      </w:r>
      <w:r w:rsidR="00D616E0" w:rsidRPr="001B318C">
        <w:rPr>
          <w:rFonts w:eastAsia="Times New Roman" w:cstheme="minorHAnsi"/>
          <w:color w:val="auto"/>
          <w:sz w:val="24"/>
          <w:szCs w:val="24"/>
          <w:lang w:val="de-DE" w:eastAsia="en-US"/>
        </w:rPr>
        <w:t xml:space="preserve"> </w:t>
      </w:r>
    </w:p>
    <w:p w:rsidR="00D616E0" w:rsidRPr="001B318C" w:rsidRDefault="0019324C" w:rsidP="00DE4A46">
      <w:pPr>
        <w:pStyle w:val="Listenabsatz"/>
        <w:numPr>
          <w:ilvl w:val="0"/>
          <w:numId w:val="8"/>
        </w:numPr>
        <w:spacing w:after="0" w:line="240" w:lineRule="auto"/>
        <w:jc w:val="both"/>
        <w:rPr>
          <w:rFonts w:eastAsia="Times New Roman" w:cstheme="minorHAnsi"/>
          <w:color w:val="000000" w:themeColor="text1"/>
          <w:sz w:val="24"/>
          <w:szCs w:val="24"/>
          <w:lang w:val="de-DE" w:eastAsia="en-US"/>
        </w:rPr>
      </w:pPr>
      <w:r w:rsidRPr="001B318C">
        <w:rPr>
          <w:rFonts w:eastAsia="Times New Roman" w:cstheme="minorHAnsi"/>
          <w:b/>
          <w:color w:val="000000" w:themeColor="text1"/>
          <w:sz w:val="24"/>
          <w:szCs w:val="24"/>
          <w:lang w:val="de-DE" w:eastAsia="en-US"/>
        </w:rPr>
        <w:t>Informationsveranstaltungen</w:t>
      </w:r>
      <w:r w:rsidR="00B13A2E" w:rsidRPr="001B318C">
        <w:rPr>
          <w:rFonts w:eastAsia="Times New Roman" w:cstheme="minorHAnsi"/>
          <w:b/>
          <w:color w:val="000000" w:themeColor="text1"/>
          <w:sz w:val="24"/>
          <w:szCs w:val="24"/>
          <w:lang w:val="de-DE" w:eastAsia="en-US"/>
        </w:rPr>
        <w:t>:</w:t>
      </w:r>
      <w:r w:rsidR="00B13A2E" w:rsidRPr="001B318C">
        <w:rPr>
          <w:rFonts w:eastAsia="Times New Roman" w:cstheme="minorHAnsi"/>
          <w:color w:val="000000" w:themeColor="text1"/>
          <w:sz w:val="24"/>
          <w:szCs w:val="24"/>
          <w:lang w:val="de-DE" w:eastAsia="en-US"/>
        </w:rPr>
        <w:t xml:space="preserve"> </w:t>
      </w:r>
      <w:r w:rsidRPr="001B318C">
        <w:rPr>
          <w:rFonts w:eastAsia="Times New Roman" w:cstheme="minorHAnsi"/>
          <w:color w:val="000000" w:themeColor="text1"/>
          <w:sz w:val="24"/>
          <w:szCs w:val="24"/>
          <w:lang w:val="de-DE" w:eastAsia="en-US"/>
        </w:rPr>
        <w:t xml:space="preserve">Erstellt Programme für Schulen und Gemeinschaftszentren, um Menschen zu zeigen, wie gesunde Beziehungen funktionieren können. Ladet die Bewohner in der Nähe </w:t>
      </w:r>
      <w:r w:rsidR="001B318C">
        <w:rPr>
          <w:rFonts w:eastAsia="Times New Roman" w:cstheme="minorHAnsi"/>
          <w:color w:val="000000" w:themeColor="text1"/>
          <w:sz w:val="24"/>
          <w:szCs w:val="24"/>
          <w:lang w:val="de-DE" w:eastAsia="en-US"/>
        </w:rPr>
        <w:t>eurer</w:t>
      </w:r>
      <w:r w:rsidRPr="001B318C">
        <w:rPr>
          <w:rFonts w:eastAsia="Times New Roman" w:cstheme="minorHAnsi"/>
          <w:color w:val="000000" w:themeColor="text1"/>
          <w:sz w:val="24"/>
          <w:szCs w:val="24"/>
          <w:lang w:val="de-DE" w:eastAsia="en-US"/>
        </w:rPr>
        <w:t xml:space="preserve"> Gemeinde dazu ein.</w:t>
      </w:r>
      <w:r w:rsidR="00B13A2E" w:rsidRPr="001B318C">
        <w:rPr>
          <w:rFonts w:eastAsia="Times New Roman" w:cstheme="minorHAnsi"/>
          <w:color w:val="000000" w:themeColor="text1"/>
          <w:sz w:val="24"/>
          <w:szCs w:val="24"/>
          <w:lang w:val="de-DE" w:eastAsia="en-US"/>
        </w:rPr>
        <w:t xml:space="preserve"> </w:t>
      </w:r>
    </w:p>
    <w:p w:rsidR="00D616E0" w:rsidRPr="001B318C" w:rsidRDefault="0019324C" w:rsidP="00DE4A46">
      <w:pPr>
        <w:numPr>
          <w:ilvl w:val="0"/>
          <w:numId w:val="8"/>
        </w:numPr>
        <w:spacing w:before="100" w:beforeAutospacing="1" w:after="100" w:afterAutospacing="1" w:line="240" w:lineRule="auto"/>
        <w:jc w:val="both"/>
        <w:rPr>
          <w:rFonts w:eastAsia="Times New Roman" w:cstheme="minorHAnsi"/>
          <w:color w:val="auto"/>
          <w:sz w:val="24"/>
          <w:szCs w:val="24"/>
          <w:lang w:val="de-DE" w:eastAsia="en-US"/>
        </w:rPr>
      </w:pPr>
      <w:r w:rsidRPr="001B318C">
        <w:rPr>
          <w:rFonts w:eastAsia="Times New Roman" w:cstheme="minorHAnsi"/>
          <w:b/>
          <w:bCs/>
          <w:color w:val="auto"/>
          <w:sz w:val="24"/>
          <w:szCs w:val="24"/>
          <w:lang w:val="de-DE" w:eastAsia="en-US"/>
        </w:rPr>
        <w:t>„Männer gegen Gewalt”-Umzug</w:t>
      </w:r>
      <w:r w:rsidR="001D4FF6" w:rsidRPr="001B318C">
        <w:rPr>
          <w:rFonts w:eastAsia="Times New Roman" w:cstheme="minorHAnsi"/>
          <w:color w:val="auto"/>
          <w:sz w:val="24"/>
          <w:szCs w:val="24"/>
          <w:lang w:val="de-DE" w:eastAsia="en-US"/>
        </w:rPr>
        <w:t xml:space="preserve">: </w:t>
      </w:r>
      <w:r w:rsidRPr="001B318C">
        <w:rPr>
          <w:rFonts w:eastAsia="Times New Roman" w:cstheme="minorHAnsi"/>
          <w:color w:val="auto"/>
          <w:sz w:val="24"/>
          <w:szCs w:val="24"/>
          <w:lang w:val="de-DE" w:eastAsia="en-US"/>
        </w:rPr>
        <w:t>Männer marschieren zusammen mit Lokalpolitikern und anderen Führungspersönlichkeiten durch die Nachbarschaft.</w:t>
      </w:r>
      <w:r w:rsidR="001D4FF6" w:rsidRPr="001B318C">
        <w:rPr>
          <w:rFonts w:eastAsia="Times New Roman" w:cstheme="minorHAnsi"/>
          <w:color w:val="auto"/>
          <w:sz w:val="24"/>
          <w:szCs w:val="24"/>
          <w:lang w:val="de-DE" w:eastAsia="en-US"/>
        </w:rPr>
        <w:t xml:space="preserve"> </w:t>
      </w:r>
    </w:p>
    <w:p w:rsidR="001D4FF6" w:rsidRPr="001B318C" w:rsidRDefault="0019324C" w:rsidP="0019324C">
      <w:pPr>
        <w:numPr>
          <w:ilvl w:val="0"/>
          <w:numId w:val="8"/>
        </w:numPr>
        <w:spacing w:before="100" w:beforeAutospacing="1" w:after="100" w:afterAutospacing="1" w:line="240" w:lineRule="auto"/>
        <w:jc w:val="both"/>
        <w:rPr>
          <w:rFonts w:eastAsia="Times New Roman" w:cstheme="minorHAnsi"/>
          <w:color w:val="auto"/>
          <w:sz w:val="24"/>
          <w:szCs w:val="24"/>
          <w:lang w:val="de-DE" w:eastAsia="en-US"/>
        </w:rPr>
      </w:pPr>
      <w:r w:rsidRPr="001B318C">
        <w:rPr>
          <w:rFonts w:eastAsia="Times New Roman" w:cstheme="minorHAnsi"/>
          <w:b/>
          <w:bCs/>
          <w:color w:val="auto"/>
          <w:sz w:val="24"/>
          <w:szCs w:val="24"/>
          <w:lang w:val="de-DE" w:eastAsia="en-US"/>
        </w:rPr>
        <w:t>Eine Mahnwache</w:t>
      </w:r>
      <w:r w:rsidR="00D616E0" w:rsidRPr="001B318C">
        <w:rPr>
          <w:rFonts w:eastAsia="Times New Roman" w:cstheme="minorHAnsi"/>
          <w:color w:val="auto"/>
          <w:sz w:val="24"/>
          <w:szCs w:val="24"/>
          <w:lang w:val="de-DE" w:eastAsia="en-US"/>
        </w:rPr>
        <w:t xml:space="preserve">: </w:t>
      </w:r>
      <w:r w:rsidRPr="001B318C">
        <w:rPr>
          <w:rFonts w:eastAsia="Times New Roman" w:cstheme="minorHAnsi"/>
          <w:color w:val="auto"/>
          <w:sz w:val="24"/>
          <w:szCs w:val="24"/>
          <w:lang w:val="de-DE" w:eastAsia="en-US"/>
        </w:rPr>
        <w:t xml:space="preserve">Sie kann zur Erinnerung an Opfer von Gewalt abgehalten werden und den Kampf gegen Gewalt feiern. Sucht eine </w:t>
      </w:r>
      <w:r w:rsidR="005C7E8C" w:rsidRPr="001B318C">
        <w:rPr>
          <w:rFonts w:eastAsia="Times New Roman" w:cstheme="minorHAnsi"/>
          <w:color w:val="auto"/>
          <w:sz w:val="24"/>
          <w:szCs w:val="24"/>
          <w:lang w:val="de-DE" w:eastAsia="en-US"/>
        </w:rPr>
        <w:t>geeignete</w:t>
      </w:r>
      <w:r w:rsidRPr="001B318C">
        <w:rPr>
          <w:rFonts w:eastAsia="Times New Roman" w:cstheme="minorHAnsi"/>
          <w:color w:val="auto"/>
          <w:sz w:val="24"/>
          <w:szCs w:val="24"/>
          <w:lang w:val="de-DE" w:eastAsia="en-US"/>
        </w:rPr>
        <w:t xml:space="preserve"> Stelle dafür aus. </w:t>
      </w:r>
      <w:r w:rsidR="005C7E8C" w:rsidRPr="001B318C">
        <w:rPr>
          <w:rFonts w:eastAsia="Times New Roman" w:cstheme="minorHAnsi"/>
          <w:color w:val="auto"/>
          <w:sz w:val="24"/>
          <w:szCs w:val="24"/>
          <w:lang w:val="de-DE" w:eastAsia="en-US"/>
        </w:rPr>
        <w:t>Die Zeremonie kann Musik, Gebete, biblische Verheißungen, Berichte von Opfern und Schweigeminuten umfassen.</w:t>
      </w:r>
      <w:r w:rsidR="001D4FF6" w:rsidRPr="001B318C">
        <w:rPr>
          <w:rFonts w:eastAsia="Times New Roman" w:cstheme="minorHAnsi"/>
          <w:color w:val="auto"/>
          <w:sz w:val="24"/>
          <w:szCs w:val="24"/>
          <w:lang w:val="de-DE" w:eastAsia="en-US"/>
        </w:rPr>
        <w:t xml:space="preserve"> </w:t>
      </w:r>
    </w:p>
    <w:p w:rsidR="00D616E0" w:rsidRPr="001B318C" w:rsidRDefault="006939D5" w:rsidP="00DE4A46">
      <w:pPr>
        <w:pStyle w:val="Listenabsatz"/>
        <w:numPr>
          <w:ilvl w:val="0"/>
          <w:numId w:val="8"/>
        </w:numPr>
        <w:spacing w:before="100" w:beforeAutospacing="1" w:after="100" w:afterAutospacing="1" w:line="240" w:lineRule="auto"/>
        <w:jc w:val="both"/>
        <w:rPr>
          <w:rFonts w:eastAsia="Times New Roman" w:cstheme="minorHAnsi"/>
          <w:color w:val="auto"/>
          <w:sz w:val="24"/>
          <w:szCs w:val="24"/>
          <w:lang w:val="de-DE" w:eastAsia="en-US"/>
        </w:rPr>
      </w:pPr>
      <w:r w:rsidRPr="001B318C">
        <w:rPr>
          <w:rFonts w:eastAsia="Times New Roman" w:cstheme="minorHAnsi"/>
          <w:b/>
          <w:bCs/>
          <w:color w:val="auto"/>
          <w:sz w:val="24"/>
          <w:szCs w:val="24"/>
          <w:lang w:val="de-DE" w:eastAsia="en-US"/>
        </w:rPr>
        <w:t>Infostand in Bibliotheken</w:t>
      </w:r>
      <w:r w:rsidR="00D616E0" w:rsidRPr="001B318C">
        <w:rPr>
          <w:rFonts w:eastAsia="Times New Roman" w:cstheme="minorHAnsi"/>
          <w:b/>
          <w:bCs/>
          <w:color w:val="auto"/>
          <w:sz w:val="24"/>
          <w:szCs w:val="24"/>
          <w:lang w:val="de-DE" w:eastAsia="en-US"/>
        </w:rPr>
        <w:t xml:space="preserve">: </w:t>
      </w:r>
      <w:r w:rsidRPr="001B318C">
        <w:rPr>
          <w:rFonts w:eastAsia="Times New Roman" w:cstheme="minorHAnsi"/>
          <w:color w:val="auto"/>
          <w:sz w:val="24"/>
          <w:szCs w:val="24"/>
          <w:lang w:val="de-DE" w:eastAsia="en-US"/>
        </w:rPr>
        <w:t>Arbeitet mit öffentlichen Bibliotheken zusammen, indem ihr Material von</w:t>
      </w:r>
      <w:r w:rsidR="00D616E0" w:rsidRPr="001B318C">
        <w:rPr>
          <w:rFonts w:eastAsia="Times New Roman" w:cstheme="minorHAnsi"/>
          <w:color w:val="auto"/>
          <w:sz w:val="24"/>
          <w:szCs w:val="24"/>
          <w:lang w:val="de-DE" w:eastAsia="en-US"/>
        </w:rPr>
        <w:t xml:space="preserve"> </w:t>
      </w:r>
      <w:r w:rsidR="00D616E0" w:rsidRPr="001B318C">
        <w:rPr>
          <w:rFonts w:eastAsia="Times New Roman" w:cstheme="minorHAnsi"/>
          <w:b/>
          <w:color w:val="auto"/>
          <w:sz w:val="24"/>
          <w:szCs w:val="24"/>
          <w:lang w:val="de-DE" w:eastAsia="en-US"/>
        </w:rPr>
        <w:t>end</w:t>
      </w:r>
      <w:r w:rsidR="00D616E0" w:rsidRPr="001B318C">
        <w:rPr>
          <w:rFonts w:eastAsia="Times New Roman" w:cstheme="minorHAnsi"/>
          <w:b/>
          <w:color w:val="C00000"/>
          <w:sz w:val="24"/>
          <w:szCs w:val="24"/>
          <w:lang w:val="de-DE" w:eastAsia="en-US"/>
        </w:rPr>
        <w:t>it</w:t>
      </w:r>
      <w:r w:rsidR="00D616E0" w:rsidRPr="001B318C">
        <w:rPr>
          <w:rFonts w:eastAsia="Times New Roman" w:cstheme="minorHAnsi"/>
          <w:b/>
          <w:color w:val="auto"/>
          <w:sz w:val="24"/>
          <w:szCs w:val="24"/>
          <w:lang w:val="de-DE" w:eastAsia="en-US"/>
        </w:rPr>
        <w:t>now</w:t>
      </w:r>
      <w:r w:rsidR="00FD60F8" w:rsidRPr="001B318C">
        <w:rPr>
          <w:rFonts w:eastAsia="Times New Roman" w:cstheme="minorHAnsi"/>
          <w:b/>
          <w:color w:val="auto"/>
          <w:sz w:val="24"/>
          <w:szCs w:val="24"/>
          <w:lang w:val="de-DE" w:eastAsia="en-US"/>
        </w:rPr>
        <w:sym w:font="Symbol" w:char="F0E2"/>
      </w:r>
      <w:r w:rsidR="00D616E0" w:rsidRPr="001B318C">
        <w:rPr>
          <w:rFonts w:eastAsia="Times New Roman" w:cstheme="minorHAnsi"/>
          <w:b/>
          <w:color w:val="auto"/>
          <w:sz w:val="24"/>
          <w:szCs w:val="24"/>
          <w:lang w:val="de-DE" w:eastAsia="en-US"/>
        </w:rPr>
        <w:t xml:space="preserve"> </w:t>
      </w:r>
      <w:r w:rsidRPr="001B318C">
        <w:rPr>
          <w:rFonts w:eastAsia="Times New Roman" w:cstheme="minorHAnsi"/>
          <w:color w:val="auto"/>
          <w:sz w:val="24"/>
          <w:szCs w:val="24"/>
          <w:lang w:val="de-DE" w:eastAsia="en-US"/>
        </w:rPr>
        <w:t>zur Verfügung stellt, das gut sichtbar an einer oft besuchten Stelle aufgelegt wird.</w:t>
      </w:r>
      <w:r w:rsidR="00D616E0" w:rsidRPr="001B318C">
        <w:rPr>
          <w:rFonts w:eastAsia="Times New Roman" w:cstheme="minorHAnsi"/>
          <w:color w:val="auto"/>
          <w:sz w:val="24"/>
          <w:szCs w:val="24"/>
          <w:lang w:val="de-DE" w:eastAsia="en-US"/>
        </w:rPr>
        <w:t xml:space="preserve"> </w:t>
      </w:r>
    </w:p>
    <w:p w:rsidR="00B13A2E" w:rsidRPr="001B318C" w:rsidRDefault="006939D5" w:rsidP="00DE4A46">
      <w:pPr>
        <w:numPr>
          <w:ilvl w:val="0"/>
          <w:numId w:val="8"/>
        </w:numPr>
        <w:spacing w:before="100" w:beforeAutospacing="1" w:after="100" w:afterAutospacing="1" w:line="240" w:lineRule="auto"/>
        <w:jc w:val="both"/>
        <w:rPr>
          <w:rFonts w:eastAsia="Times New Roman" w:cstheme="minorHAnsi"/>
          <w:color w:val="auto"/>
          <w:sz w:val="24"/>
          <w:szCs w:val="24"/>
          <w:lang w:val="de-DE" w:eastAsia="en-US"/>
        </w:rPr>
      </w:pPr>
      <w:r w:rsidRPr="001B318C">
        <w:rPr>
          <w:rFonts w:eastAsia="Times New Roman" w:cstheme="minorHAnsi"/>
          <w:b/>
          <w:bCs/>
          <w:color w:val="auto"/>
          <w:sz w:val="24"/>
          <w:szCs w:val="24"/>
          <w:lang w:val="de-DE" w:eastAsia="en-US"/>
        </w:rPr>
        <w:t>Gelöbniswand</w:t>
      </w:r>
      <w:r w:rsidR="001D4FF6" w:rsidRPr="001B318C">
        <w:rPr>
          <w:rFonts w:eastAsia="Times New Roman" w:cstheme="minorHAnsi"/>
          <w:color w:val="auto"/>
          <w:sz w:val="24"/>
          <w:szCs w:val="24"/>
          <w:lang w:val="de-DE" w:eastAsia="en-US"/>
        </w:rPr>
        <w:t xml:space="preserve">: </w:t>
      </w:r>
      <w:r w:rsidRPr="001B318C">
        <w:rPr>
          <w:rFonts w:eastAsia="Times New Roman" w:cstheme="minorHAnsi"/>
          <w:color w:val="auto"/>
          <w:sz w:val="24"/>
          <w:szCs w:val="24"/>
          <w:lang w:val="de-DE" w:eastAsia="en-US"/>
        </w:rPr>
        <w:t>Eine freistehende Wand wird an einem gut sichtbaren und oft besuchten Ort in der Nachbarschaft aufgestellt und trägt die Überschrift „Männer kämpfen mit Frauen und Kindern gegen Gewalt“. Hier können die Männer aus der Umgebung ihre unterschriebenen Gelöbnisse befestigen</w:t>
      </w:r>
      <w:r w:rsidR="001D4FF6" w:rsidRPr="001B318C">
        <w:rPr>
          <w:rFonts w:eastAsia="Times New Roman" w:cstheme="minorHAnsi"/>
          <w:color w:val="auto"/>
          <w:sz w:val="24"/>
          <w:szCs w:val="24"/>
          <w:lang w:val="de-DE" w:eastAsia="en-US"/>
        </w:rPr>
        <w:t xml:space="preserve">. </w:t>
      </w:r>
    </w:p>
    <w:p w:rsidR="00B13A2E" w:rsidRPr="001B318C" w:rsidRDefault="00F0459C" w:rsidP="00DE4A46">
      <w:pPr>
        <w:numPr>
          <w:ilvl w:val="0"/>
          <w:numId w:val="8"/>
        </w:numPr>
        <w:spacing w:before="100" w:beforeAutospacing="1" w:after="100" w:afterAutospacing="1" w:line="240" w:lineRule="auto"/>
        <w:jc w:val="both"/>
        <w:rPr>
          <w:rFonts w:eastAsia="Times New Roman" w:cstheme="minorHAnsi"/>
          <w:color w:val="auto"/>
          <w:sz w:val="24"/>
          <w:szCs w:val="24"/>
          <w:lang w:val="de-DE" w:eastAsia="en-US"/>
        </w:rPr>
      </w:pPr>
      <w:r w:rsidRPr="001B318C">
        <w:rPr>
          <w:rFonts w:ascii="Calibri" w:eastAsia="Times New Roman" w:hAnsi="Calibri" w:cs="Calibri"/>
          <w:b/>
          <w:bCs/>
          <w:color w:val="auto"/>
          <w:sz w:val="24"/>
          <w:szCs w:val="24"/>
          <w:lang w:val="de-DE" w:eastAsia="en-US"/>
        </w:rPr>
        <w:t>Besuche bei Zufluchtsstätten</w:t>
      </w:r>
      <w:r w:rsidR="007A600C" w:rsidRPr="001B318C">
        <w:rPr>
          <w:rFonts w:ascii="Calibri" w:eastAsia="Times New Roman" w:hAnsi="Calibri" w:cs="Calibri"/>
          <w:b/>
          <w:bCs/>
          <w:color w:val="auto"/>
          <w:sz w:val="24"/>
          <w:szCs w:val="24"/>
          <w:lang w:val="de-DE" w:eastAsia="en-US"/>
        </w:rPr>
        <w:t xml:space="preserve">: </w:t>
      </w:r>
      <w:r w:rsidRPr="001B318C">
        <w:rPr>
          <w:rFonts w:ascii="Calibri" w:eastAsia="Times New Roman" w:hAnsi="Calibri" w:cs="Calibri"/>
          <w:bCs/>
          <w:color w:val="auto"/>
          <w:sz w:val="24"/>
          <w:szCs w:val="24"/>
          <w:lang w:val="de-DE" w:eastAsia="en-US"/>
        </w:rPr>
        <w:t>Arbeite</w:t>
      </w:r>
      <w:r w:rsidR="002B0758" w:rsidRPr="001B318C">
        <w:rPr>
          <w:rFonts w:ascii="Calibri" w:eastAsia="Times New Roman" w:hAnsi="Calibri" w:cs="Calibri"/>
          <w:bCs/>
          <w:color w:val="auto"/>
          <w:sz w:val="24"/>
          <w:szCs w:val="24"/>
          <w:lang w:val="de-DE" w:eastAsia="en-US"/>
        </w:rPr>
        <w:t>t</w:t>
      </w:r>
      <w:r w:rsidRPr="001B318C">
        <w:rPr>
          <w:rFonts w:ascii="Calibri" w:eastAsia="Times New Roman" w:hAnsi="Calibri" w:cs="Calibri"/>
          <w:bCs/>
          <w:color w:val="auto"/>
          <w:sz w:val="24"/>
          <w:szCs w:val="24"/>
          <w:lang w:val="de-DE" w:eastAsia="en-US"/>
        </w:rPr>
        <w:t xml:space="preserve"> mit dem Personal der Frauenhäuser zusammen, um Besuche zu planen und eine Liste der benötigten Dinge zusammenzustellen. </w:t>
      </w:r>
      <w:r w:rsidR="002B0758" w:rsidRPr="001B318C">
        <w:rPr>
          <w:rFonts w:ascii="Calibri" w:eastAsia="Times New Roman" w:hAnsi="Calibri" w:cs="Calibri"/>
          <w:bCs/>
          <w:color w:val="auto"/>
          <w:sz w:val="24"/>
          <w:szCs w:val="24"/>
          <w:lang w:val="de-DE" w:eastAsia="en-US"/>
        </w:rPr>
        <w:t>Jeder</w:t>
      </w:r>
      <w:r w:rsidRPr="001B318C">
        <w:rPr>
          <w:rFonts w:ascii="Calibri" w:eastAsia="Times New Roman" w:hAnsi="Calibri" w:cs="Calibri"/>
          <w:bCs/>
          <w:color w:val="auto"/>
          <w:sz w:val="24"/>
          <w:szCs w:val="24"/>
          <w:lang w:val="de-DE" w:eastAsia="en-US"/>
        </w:rPr>
        <w:t xml:space="preserve"> Besuch sollte Trost, Gebete, </w:t>
      </w:r>
      <w:r w:rsidR="002B0758" w:rsidRPr="001B318C">
        <w:rPr>
          <w:rFonts w:ascii="Calibri" w:eastAsia="Times New Roman" w:hAnsi="Calibri" w:cs="Calibri"/>
          <w:bCs/>
          <w:color w:val="auto"/>
          <w:sz w:val="24"/>
          <w:szCs w:val="24"/>
          <w:lang w:val="de-DE" w:eastAsia="en-US"/>
        </w:rPr>
        <w:t>Informationen</w:t>
      </w:r>
      <w:r w:rsidRPr="001B318C">
        <w:rPr>
          <w:rFonts w:ascii="Calibri" w:eastAsia="Times New Roman" w:hAnsi="Calibri" w:cs="Calibri"/>
          <w:bCs/>
          <w:color w:val="auto"/>
          <w:sz w:val="24"/>
          <w:szCs w:val="24"/>
          <w:lang w:val="de-DE" w:eastAsia="en-US"/>
        </w:rPr>
        <w:t xml:space="preserve"> und ein </w:t>
      </w:r>
      <w:r w:rsidR="002B0758" w:rsidRPr="001B318C">
        <w:rPr>
          <w:rFonts w:ascii="Calibri" w:eastAsia="Times New Roman" w:hAnsi="Calibri" w:cs="Calibri"/>
          <w:bCs/>
          <w:color w:val="auto"/>
          <w:sz w:val="24"/>
          <w:szCs w:val="24"/>
          <w:lang w:val="de-DE" w:eastAsia="en-US"/>
        </w:rPr>
        <w:t xml:space="preserve">sinnvolles </w:t>
      </w:r>
      <w:r w:rsidRPr="001B318C">
        <w:rPr>
          <w:rFonts w:ascii="Calibri" w:eastAsia="Times New Roman" w:hAnsi="Calibri" w:cs="Calibri"/>
          <w:bCs/>
          <w:color w:val="auto"/>
          <w:sz w:val="24"/>
          <w:szCs w:val="24"/>
          <w:lang w:val="de-DE" w:eastAsia="en-US"/>
        </w:rPr>
        <w:t>Geschenk für die Opfer und ihre Familien beinhalten.</w:t>
      </w:r>
      <w:r w:rsidR="001D4FF6" w:rsidRPr="001B318C">
        <w:rPr>
          <w:rFonts w:ascii="Calibri" w:eastAsia="Times New Roman" w:hAnsi="Calibri" w:cs="Calibri"/>
          <w:color w:val="auto"/>
          <w:sz w:val="24"/>
          <w:szCs w:val="24"/>
          <w:lang w:val="de-DE" w:eastAsia="en-US"/>
        </w:rPr>
        <w:t xml:space="preserve"> </w:t>
      </w:r>
    </w:p>
    <w:p w:rsidR="00F60937" w:rsidRPr="001B318C" w:rsidRDefault="002B0758" w:rsidP="00DE4A46">
      <w:pPr>
        <w:numPr>
          <w:ilvl w:val="0"/>
          <w:numId w:val="8"/>
        </w:numPr>
        <w:spacing w:before="100" w:beforeAutospacing="1" w:after="100" w:afterAutospacing="1" w:line="240" w:lineRule="auto"/>
        <w:jc w:val="both"/>
        <w:rPr>
          <w:rFonts w:eastAsia="Times New Roman" w:cstheme="minorHAnsi"/>
          <w:color w:val="auto"/>
          <w:sz w:val="24"/>
          <w:szCs w:val="24"/>
          <w:lang w:val="de-DE" w:eastAsia="en-US"/>
        </w:rPr>
      </w:pPr>
      <w:r w:rsidRPr="001B318C">
        <w:rPr>
          <w:rFonts w:ascii="Calibri" w:eastAsia="Times New Roman" w:hAnsi="Calibri" w:cs="Calibri"/>
          <w:b/>
          <w:bCs/>
          <w:color w:val="auto"/>
          <w:sz w:val="24"/>
          <w:szCs w:val="24"/>
          <w:lang w:val="de-DE" w:eastAsia="en-US"/>
        </w:rPr>
        <w:t>„Tag der Heilung”:</w:t>
      </w:r>
      <w:r w:rsidR="001D4FF6" w:rsidRPr="001B318C">
        <w:rPr>
          <w:rFonts w:ascii="Calibri" w:eastAsia="Times New Roman" w:hAnsi="Calibri" w:cs="Calibri"/>
          <w:b/>
          <w:bCs/>
          <w:color w:val="auto"/>
          <w:sz w:val="24"/>
          <w:szCs w:val="24"/>
          <w:lang w:val="de-DE" w:eastAsia="en-US"/>
        </w:rPr>
        <w:t xml:space="preserve"> </w:t>
      </w:r>
      <w:r w:rsidRPr="001B318C">
        <w:rPr>
          <w:rFonts w:ascii="Calibri" w:eastAsia="Times New Roman" w:hAnsi="Calibri" w:cs="Calibri"/>
          <w:color w:val="auto"/>
          <w:sz w:val="24"/>
          <w:szCs w:val="24"/>
          <w:lang w:val="de-DE" w:eastAsia="en-US"/>
        </w:rPr>
        <w:t xml:space="preserve">Veranstaltet am Nachmittag in den lokalen Gemeinden ein </w:t>
      </w:r>
      <w:r w:rsidR="00F60937" w:rsidRPr="001B318C">
        <w:rPr>
          <w:rFonts w:ascii="Calibri" w:eastAsia="Times New Roman" w:hAnsi="Calibri" w:cs="Calibri"/>
          <w:b/>
          <w:color w:val="auto"/>
          <w:sz w:val="24"/>
          <w:szCs w:val="24"/>
          <w:lang w:val="de-DE" w:eastAsia="en-US"/>
        </w:rPr>
        <w:t>end</w:t>
      </w:r>
      <w:r w:rsidR="00F60937" w:rsidRPr="001B318C">
        <w:rPr>
          <w:rFonts w:ascii="Calibri" w:eastAsia="Times New Roman" w:hAnsi="Calibri" w:cs="Calibri"/>
          <w:b/>
          <w:color w:val="C00000"/>
          <w:sz w:val="24"/>
          <w:szCs w:val="24"/>
          <w:lang w:val="de-DE" w:eastAsia="en-US"/>
        </w:rPr>
        <w:t>i</w:t>
      </w:r>
      <w:r w:rsidR="00FD60F8" w:rsidRPr="001B318C">
        <w:rPr>
          <w:rFonts w:ascii="Calibri" w:eastAsia="Times New Roman" w:hAnsi="Calibri" w:cs="Calibri"/>
          <w:b/>
          <w:color w:val="C00000"/>
          <w:sz w:val="24"/>
          <w:szCs w:val="24"/>
          <w:lang w:val="de-DE" w:eastAsia="en-US"/>
        </w:rPr>
        <w:t>t</w:t>
      </w:r>
      <w:r w:rsidR="00FD60F8" w:rsidRPr="001B318C">
        <w:rPr>
          <w:rFonts w:ascii="Calibri" w:eastAsia="Times New Roman" w:hAnsi="Calibri" w:cs="Calibri"/>
          <w:b/>
          <w:color w:val="auto"/>
          <w:sz w:val="24"/>
          <w:szCs w:val="24"/>
          <w:lang w:val="de-DE" w:eastAsia="en-US"/>
        </w:rPr>
        <w:t>no</w:t>
      </w:r>
      <w:r w:rsidR="00F60937" w:rsidRPr="001B318C">
        <w:rPr>
          <w:rFonts w:ascii="Calibri" w:eastAsia="Times New Roman" w:hAnsi="Calibri" w:cs="Calibri"/>
          <w:b/>
          <w:color w:val="auto"/>
          <w:sz w:val="24"/>
          <w:szCs w:val="24"/>
          <w:lang w:val="de-DE" w:eastAsia="en-US"/>
        </w:rPr>
        <w:t>w</w:t>
      </w:r>
      <w:r w:rsidR="00FD60F8" w:rsidRPr="001B318C">
        <w:rPr>
          <w:rFonts w:ascii="Calibri" w:eastAsia="Times New Roman" w:hAnsi="Calibri" w:cs="Calibri"/>
          <w:b/>
          <w:color w:val="auto"/>
          <w:sz w:val="24"/>
          <w:szCs w:val="24"/>
          <w:lang w:val="de-DE" w:eastAsia="en-US"/>
        </w:rPr>
        <w:sym w:font="Symbol" w:char="F0E2"/>
      </w:r>
      <w:r w:rsidR="00F60937" w:rsidRPr="001B318C">
        <w:rPr>
          <w:rFonts w:ascii="Calibri" w:eastAsia="Times New Roman" w:hAnsi="Calibri" w:cs="Calibri"/>
          <w:b/>
          <w:color w:val="auto"/>
          <w:sz w:val="24"/>
          <w:szCs w:val="24"/>
          <w:lang w:val="de-DE" w:eastAsia="en-US"/>
        </w:rPr>
        <w:t xml:space="preserve"> </w:t>
      </w:r>
      <w:r w:rsidRPr="001B318C">
        <w:rPr>
          <w:rFonts w:ascii="Calibri" w:eastAsia="Times New Roman" w:hAnsi="Calibri" w:cs="Calibri"/>
          <w:color w:val="auto"/>
          <w:sz w:val="24"/>
          <w:szCs w:val="24"/>
          <w:lang w:val="de-DE" w:eastAsia="en-US"/>
        </w:rPr>
        <w:t>Pr</w:t>
      </w:r>
      <w:r w:rsidR="00F60937" w:rsidRPr="001B318C">
        <w:rPr>
          <w:rFonts w:ascii="Calibri" w:eastAsia="Times New Roman" w:hAnsi="Calibri" w:cs="Calibri"/>
          <w:color w:val="auto"/>
          <w:sz w:val="24"/>
          <w:szCs w:val="24"/>
          <w:lang w:val="de-DE" w:eastAsia="en-US"/>
        </w:rPr>
        <w:t>ogram</w:t>
      </w:r>
      <w:r w:rsidRPr="001B318C">
        <w:rPr>
          <w:rFonts w:ascii="Calibri" w:eastAsia="Times New Roman" w:hAnsi="Calibri" w:cs="Calibri"/>
          <w:color w:val="auto"/>
          <w:sz w:val="24"/>
          <w:szCs w:val="24"/>
          <w:lang w:val="de-DE" w:eastAsia="en-US"/>
        </w:rPr>
        <w:t>m</w:t>
      </w:r>
      <w:r w:rsidR="00F60937" w:rsidRPr="001B318C">
        <w:rPr>
          <w:rFonts w:ascii="Calibri" w:eastAsia="Times New Roman" w:hAnsi="Calibri" w:cs="Calibri"/>
          <w:color w:val="auto"/>
          <w:sz w:val="24"/>
          <w:szCs w:val="24"/>
          <w:lang w:val="de-DE" w:eastAsia="en-US"/>
        </w:rPr>
        <w:t xml:space="preserve">. </w:t>
      </w:r>
      <w:r w:rsidRPr="001B318C">
        <w:rPr>
          <w:rFonts w:ascii="Calibri" w:eastAsia="Times New Roman" w:hAnsi="Calibri" w:cs="Calibri"/>
          <w:color w:val="auto"/>
          <w:sz w:val="24"/>
          <w:szCs w:val="24"/>
          <w:lang w:val="de-DE" w:eastAsia="en-US"/>
        </w:rPr>
        <w:t>Stimmt diese Veranstaltung mit den örtlichen Gemeindeleitern ab und bittet sie, ihre Gemeindeglieder bezüglich zwischenmenschlicher Gewalt zu schulen und sich ganz besonders um Geschwister zu kümmern, welche eventuell Opfer von Übergriffen geworden sind. Versorgt die Prediger mit Drucksachen und anderen Hilfsmitteln.</w:t>
      </w:r>
      <w:r w:rsidR="001D4FF6" w:rsidRPr="001B318C">
        <w:rPr>
          <w:rFonts w:ascii="Calibri" w:eastAsia="Times New Roman" w:hAnsi="Calibri" w:cs="Calibri"/>
          <w:color w:val="auto"/>
          <w:sz w:val="24"/>
          <w:szCs w:val="24"/>
          <w:lang w:val="de-DE" w:eastAsia="en-US"/>
        </w:rPr>
        <w:t xml:space="preserve"> </w:t>
      </w:r>
    </w:p>
    <w:p w:rsidR="00D616E0" w:rsidRPr="001B318C" w:rsidRDefault="007D7EAC" w:rsidP="00DE4A46">
      <w:pPr>
        <w:numPr>
          <w:ilvl w:val="0"/>
          <w:numId w:val="8"/>
        </w:numPr>
        <w:spacing w:before="100" w:beforeAutospacing="1" w:after="100" w:afterAutospacing="1" w:line="240" w:lineRule="auto"/>
        <w:jc w:val="both"/>
        <w:rPr>
          <w:rFonts w:ascii="Times New Roman" w:eastAsia="Times New Roman" w:hAnsi="Times New Roman" w:cs="Times New Roman"/>
          <w:color w:val="auto"/>
          <w:sz w:val="24"/>
          <w:szCs w:val="24"/>
          <w:lang w:val="de-DE" w:eastAsia="en-US"/>
        </w:rPr>
      </w:pPr>
      <w:r w:rsidRPr="001B318C">
        <w:rPr>
          <w:rFonts w:ascii="Calibri" w:eastAsia="Times New Roman" w:hAnsi="Calibri" w:cs="Calibri"/>
          <w:b/>
          <w:bCs/>
          <w:color w:val="auto"/>
          <w:sz w:val="24"/>
          <w:szCs w:val="24"/>
          <w:lang w:val="de-DE" w:eastAsia="en-US"/>
        </w:rPr>
        <w:t>„Beteilige dich“-Tag</w:t>
      </w:r>
      <w:r w:rsidR="001D4FF6" w:rsidRPr="001B318C">
        <w:rPr>
          <w:rFonts w:ascii="Calibri" w:eastAsia="Times New Roman" w:hAnsi="Calibri" w:cs="Calibri"/>
          <w:b/>
          <w:bCs/>
          <w:color w:val="auto"/>
          <w:sz w:val="24"/>
          <w:szCs w:val="24"/>
          <w:lang w:val="de-DE" w:eastAsia="en-US"/>
        </w:rPr>
        <w:t xml:space="preserve">: </w:t>
      </w:r>
      <w:r w:rsidR="00692176" w:rsidRPr="001B318C">
        <w:rPr>
          <w:rFonts w:ascii="Calibri" w:eastAsia="Times New Roman" w:hAnsi="Calibri" w:cs="Calibri"/>
          <w:color w:val="auto"/>
          <w:sz w:val="24"/>
          <w:szCs w:val="24"/>
          <w:lang w:val="de-DE" w:eastAsia="en-US"/>
        </w:rPr>
        <w:t>Veranstaltet Programme, die junge Männer und Frauen dazu einladen, über Gewalt bei Verabredungen und andere Themen, welche die Jugendlichen heute bewegen, zu sprechen. Ladet mitreißende Sprecher ein.</w:t>
      </w:r>
      <w:r w:rsidR="00F60937" w:rsidRPr="001B318C">
        <w:rPr>
          <w:rFonts w:ascii="Calibri" w:eastAsia="Times New Roman" w:hAnsi="Calibri" w:cs="Calibri"/>
          <w:color w:val="auto"/>
          <w:sz w:val="24"/>
          <w:szCs w:val="24"/>
          <w:lang w:val="de-DE" w:eastAsia="en-US"/>
        </w:rPr>
        <w:t xml:space="preserve"> </w:t>
      </w:r>
      <w:r w:rsidR="00692176" w:rsidRPr="001B318C">
        <w:rPr>
          <w:rFonts w:ascii="Calibri" w:eastAsia="Times New Roman" w:hAnsi="Calibri" w:cs="Calibri"/>
          <w:color w:val="auto"/>
          <w:sz w:val="24"/>
          <w:szCs w:val="24"/>
          <w:lang w:val="de-DE" w:eastAsia="en-US"/>
        </w:rPr>
        <w:t>Zum Abschluss der Veranstaltung können Freiwillige Informationsmaterial wie Poster,</w:t>
      </w:r>
      <w:r w:rsidRPr="001B318C">
        <w:rPr>
          <w:rFonts w:ascii="Calibri" w:eastAsia="Times New Roman" w:hAnsi="Calibri" w:cs="Calibri"/>
          <w:color w:val="auto"/>
          <w:sz w:val="24"/>
          <w:szCs w:val="24"/>
          <w:lang w:val="de-DE" w:eastAsia="en-US"/>
        </w:rPr>
        <w:t xml:space="preserve"> Spruchkarten</w:t>
      </w:r>
      <w:r w:rsidR="00692176" w:rsidRPr="001B318C">
        <w:rPr>
          <w:rFonts w:ascii="Calibri" w:eastAsia="Times New Roman" w:hAnsi="Calibri" w:cs="Calibri"/>
          <w:color w:val="auto"/>
          <w:sz w:val="24"/>
          <w:szCs w:val="24"/>
          <w:lang w:val="de-DE" w:eastAsia="en-US"/>
        </w:rPr>
        <w:t xml:space="preserve"> </w:t>
      </w:r>
      <w:r w:rsidRPr="001B318C">
        <w:rPr>
          <w:rFonts w:ascii="Calibri" w:eastAsia="Times New Roman" w:hAnsi="Calibri" w:cs="Calibri"/>
          <w:color w:val="auto"/>
          <w:sz w:val="24"/>
          <w:szCs w:val="24"/>
          <w:lang w:val="de-DE" w:eastAsia="en-US"/>
        </w:rPr>
        <w:t>und Broschüren verteilen.</w:t>
      </w:r>
    </w:p>
    <w:sectPr w:rsidR="00D616E0" w:rsidRPr="001B318C" w:rsidSect="002B0758">
      <w:footerReference w:type="default" r:id="rId7"/>
      <w:footerReference w:type="first" r:id="rId8"/>
      <w:pgSz w:w="12240" w:h="15840"/>
      <w:pgMar w:top="567" w:right="900" w:bottom="1440" w:left="993" w:header="720" w:footer="720"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153" w:rsidRDefault="00446153">
      <w:r>
        <w:separator/>
      </w:r>
    </w:p>
    <w:p w:rsidR="00446153" w:rsidRDefault="00446153"/>
  </w:endnote>
  <w:endnote w:type="continuationSeparator" w:id="0">
    <w:p w:rsidR="00446153" w:rsidRDefault="00446153">
      <w:r>
        <w:continuationSeparator/>
      </w:r>
    </w:p>
    <w:p w:rsidR="00446153" w:rsidRDefault="004461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599665"/>
      <w:docPartObj>
        <w:docPartGallery w:val="Page Numbers (Bottom of Page)"/>
        <w:docPartUnique/>
      </w:docPartObj>
    </w:sdtPr>
    <w:sdtEndPr>
      <w:rPr>
        <w:noProof/>
      </w:rPr>
    </w:sdtEndPr>
    <w:sdtContent>
      <w:p w:rsidR="00CB31D7" w:rsidRDefault="00E2249D">
        <w:pPr>
          <w:pStyle w:val="Fuzeile"/>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4BE" w:rsidRPr="006814BE" w:rsidRDefault="007D7EAC">
    <w:pPr>
      <w:pStyle w:val="Fuzeile"/>
      <w:rPr>
        <w:sz w:val="16"/>
        <w:szCs w:val="16"/>
      </w:rPr>
    </w:pPr>
    <w:r w:rsidRPr="007D7EAC">
      <w:rPr>
        <w:sz w:val="16"/>
        <w:szCs w:val="16"/>
        <w:lang w:val="de-AT"/>
      </w:rPr>
      <w:t>Einige Ideen stammen von der Liste von Aktivitäten, welche das</w:t>
    </w:r>
    <w:r w:rsidR="006814BE" w:rsidRPr="007D7EAC">
      <w:rPr>
        <w:sz w:val="16"/>
        <w:szCs w:val="16"/>
        <w:lang w:val="de-AT"/>
      </w:rPr>
      <w:t xml:space="preserve"> Texas Council on Family Violence </w:t>
    </w:r>
    <w:r w:rsidRPr="007D7EAC">
      <w:rPr>
        <w:sz w:val="16"/>
        <w:szCs w:val="16"/>
        <w:lang w:val="de-AT"/>
      </w:rPr>
      <w:t xml:space="preserve">für den </w:t>
    </w:r>
    <w:r>
      <w:rPr>
        <w:sz w:val="16"/>
        <w:szCs w:val="16"/>
        <w:lang w:val="de-AT"/>
      </w:rPr>
      <w:t>„Monat zur Bewusstmachung von häuslicher Gewalt“ (</w:t>
    </w:r>
    <w:r w:rsidR="006814BE" w:rsidRPr="007D7EAC">
      <w:rPr>
        <w:sz w:val="16"/>
        <w:szCs w:val="16"/>
        <w:lang w:val="de-AT"/>
      </w:rPr>
      <w:t>Domestic Violence Awareness Month</w:t>
    </w:r>
    <w:r>
      <w:rPr>
        <w:sz w:val="16"/>
        <w:szCs w:val="16"/>
        <w:lang w:val="de-AT"/>
      </w:rPr>
      <w:t>)</w:t>
    </w:r>
    <w:r w:rsidRPr="007D7EAC">
      <w:rPr>
        <w:sz w:val="16"/>
        <w:szCs w:val="16"/>
        <w:lang w:val="de-AT"/>
      </w:rPr>
      <w:t xml:space="preserve"> zusammengestel</w:t>
    </w:r>
    <w:r>
      <w:rPr>
        <w:sz w:val="16"/>
        <w:szCs w:val="16"/>
        <w:lang w:val="de-AT"/>
      </w:rPr>
      <w:t>lt hat. Online abgerufen</w:t>
    </w:r>
    <w:r w:rsidR="006814BE" w:rsidRPr="007D7EAC">
      <w:rPr>
        <w:sz w:val="16"/>
        <w:szCs w:val="16"/>
        <w:lang w:val="de-AT"/>
      </w:rPr>
      <w:t xml:space="preserve"> </w:t>
    </w:r>
    <w:r>
      <w:rPr>
        <w:sz w:val="16"/>
        <w:szCs w:val="16"/>
        <w:lang w:val="de-AT"/>
      </w:rPr>
      <w:t>am 27.03.2018</w:t>
    </w:r>
    <w:r w:rsidR="006814BE" w:rsidRPr="007D7EAC">
      <w:rPr>
        <w:sz w:val="16"/>
        <w:szCs w:val="16"/>
        <w:lang w:val="de-AT"/>
      </w:rPr>
      <w:t>.</w:t>
    </w:r>
    <w:r w:rsidR="002D6C55" w:rsidRPr="007D7EAC">
      <w:rPr>
        <w:sz w:val="16"/>
        <w:szCs w:val="16"/>
        <w:lang w:val="de-AT"/>
      </w:rPr>
      <w:t xml:space="preserve"> </w:t>
    </w:r>
    <w:hyperlink r:id="rId1" w:history="1">
      <w:r w:rsidR="006814BE" w:rsidRPr="00D06507">
        <w:rPr>
          <w:rStyle w:val="Hyperlink"/>
          <w:sz w:val="16"/>
          <w:szCs w:val="16"/>
        </w:rPr>
        <w:t>http://tcfv.org/pdf/dvam2009/DVAMActivityIdeas.pdf</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153" w:rsidRDefault="00446153">
      <w:r>
        <w:separator/>
      </w:r>
    </w:p>
    <w:p w:rsidR="00446153" w:rsidRDefault="00446153"/>
  </w:footnote>
  <w:footnote w:type="continuationSeparator" w:id="0">
    <w:p w:rsidR="00446153" w:rsidRDefault="00446153">
      <w:r>
        <w:continuationSeparator/>
      </w:r>
    </w:p>
    <w:p w:rsidR="00446153" w:rsidRDefault="004461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387A6A"/>
    <w:multiLevelType w:val="multilevel"/>
    <w:tmpl w:val="2F10D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4117D8"/>
    <w:multiLevelType w:val="multilevel"/>
    <w:tmpl w:val="D77C4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906CDF"/>
    <w:multiLevelType w:val="hybridMultilevel"/>
    <w:tmpl w:val="9E244A1C"/>
    <w:lvl w:ilvl="0" w:tplc="A78AD9E8">
      <w:start w:val="1"/>
      <w:numFmt w:val="bullet"/>
      <w:pStyle w:val="Aufzhlungszeichen"/>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E11C8B"/>
    <w:multiLevelType w:val="multilevel"/>
    <w:tmpl w:val="293E757E"/>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F648B2"/>
    <w:multiLevelType w:val="hybridMultilevel"/>
    <w:tmpl w:val="55F60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AB4355"/>
    <w:multiLevelType w:val="hybridMultilevel"/>
    <w:tmpl w:val="0B203272"/>
    <w:lvl w:ilvl="0" w:tplc="CE0E85FE">
      <w:start w:val="1"/>
      <w:numFmt w:val="decimal"/>
      <w:pStyle w:val="Listennumm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4"/>
  </w:num>
  <w:num w:numId="4">
    <w:abstractNumId w:val="7"/>
  </w:num>
  <w:num w:numId="5">
    <w:abstractNumId w:val="3"/>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mirrorMargin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F6"/>
    <w:rsid w:val="000A3DE6"/>
    <w:rsid w:val="001022C1"/>
    <w:rsid w:val="0019324C"/>
    <w:rsid w:val="001B318C"/>
    <w:rsid w:val="001D4FF6"/>
    <w:rsid w:val="002B0758"/>
    <w:rsid w:val="002D6C55"/>
    <w:rsid w:val="003C68D1"/>
    <w:rsid w:val="00406154"/>
    <w:rsid w:val="00446153"/>
    <w:rsid w:val="00463B0F"/>
    <w:rsid w:val="005C7E8C"/>
    <w:rsid w:val="006814BE"/>
    <w:rsid w:val="00692176"/>
    <w:rsid w:val="006939D5"/>
    <w:rsid w:val="006B057F"/>
    <w:rsid w:val="006D79A8"/>
    <w:rsid w:val="00705178"/>
    <w:rsid w:val="007A600C"/>
    <w:rsid w:val="007D7EAC"/>
    <w:rsid w:val="00944FA6"/>
    <w:rsid w:val="00A16C5E"/>
    <w:rsid w:val="00B13A2E"/>
    <w:rsid w:val="00C602B3"/>
    <w:rsid w:val="00C90A09"/>
    <w:rsid w:val="00CB31D7"/>
    <w:rsid w:val="00D13812"/>
    <w:rsid w:val="00D15C01"/>
    <w:rsid w:val="00D616E0"/>
    <w:rsid w:val="00DE4A46"/>
    <w:rsid w:val="00E2249D"/>
    <w:rsid w:val="00E73F95"/>
    <w:rsid w:val="00F0459C"/>
    <w:rsid w:val="00F60937"/>
    <w:rsid w:val="00FD60F8"/>
    <w:rsid w:val="00FF1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A01EDB-8402-447A-9239-B3474DDD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eastAsiaTheme="minorEastAsia"/>
    </w:rPr>
  </w:style>
  <w:style w:type="paragraph" w:styleId="berschrift1">
    <w:name w:val="heading 1"/>
    <w:basedOn w:val="Standard"/>
    <w:next w:val="Standard"/>
    <w:link w:val="berschrift1Zchn"/>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berschrift2">
    <w:name w:val="heading 2"/>
    <w:basedOn w:val="Standard"/>
    <w:next w:val="Standard"/>
    <w:link w:val="berschrift2Zchn"/>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berschrift3">
    <w:name w:val="heading 3"/>
    <w:basedOn w:val="Standard"/>
    <w:next w:val="Standard"/>
    <w:link w:val="berschrift3Zchn"/>
    <w:uiPriority w:val="9"/>
    <w:unhideWhenUsed/>
    <w:qFormat/>
    <w:pPr>
      <w:keepNext/>
      <w:keepLines/>
      <w:spacing w:before="460"/>
      <w:outlineLvl w:val="2"/>
    </w:pPr>
    <w:rPr>
      <w:rFonts w:asciiTheme="majorHAnsi" w:eastAsiaTheme="majorEastAsia" w:hAnsiTheme="majorHAnsi" w:cstheme="majorBidi"/>
      <w:sz w:val="40"/>
      <w:szCs w:val="24"/>
    </w:rPr>
  </w:style>
  <w:style w:type="paragraph" w:styleId="berschrift4">
    <w:name w:val="heading 4"/>
    <w:basedOn w:val="Standard"/>
    <w:next w:val="Standard"/>
    <w:link w:val="berschrift4Zchn"/>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berschrift5">
    <w:name w:val="heading 5"/>
    <w:basedOn w:val="Standard"/>
    <w:next w:val="Standard"/>
    <w:link w:val="berschrift5Zchn"/>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berschrift6">
    <w:name w:val="heading 6"/>
    <w:basedOn w:val="Standard"/>
    <w:next w:val="Standard"/>
    <w:link w:val="berschrift6Zchn"/>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berschrift7">
    <w:name w:val="heading 7"/>
    <w:basedOn w:val="Standard"/>
    <w:next w:val="Standard"/>
    <w:link w:val="berschrift7Zchn"/>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berschrift8">
    <w:name w:val="heading 8"/>
    <w:basedOn w:val="Standard"/>
    <w:next w:val="Standard"/>
    <w:link w:val="berschrift8Zchn"/>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berschrift9">
    <w:name w:val="heading 9"/>
    <w:basedOn w:val="Standard"/>
    <w:next w:val="Standard"/>
    <w:link w:val="berschrift9Zchn"/>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
    <w:qFormat/>
    <w:pPr>
      <w:numPr>
        <w:numId w:val="3"/>
      </w:numPr>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731C3F" w:themeColor="accent1"/>
      <w:sz w:val="40"/>
      <w:szCs w:val="32"/>
    </w:rPr>
  </w:style>
  <w:style w:type="paragraph" w:styleId="Listennummer">
    <w:name w:val="List Number"/>
    <w:basedOn w:val="Standard"/>
    <w:uiPriority w:val="9"/>
    <w:qFormat/>
    <w:pPr>
      <w:numPr>
        <w:numId w:val="4"/>
      </w:numPr>
    </w:pPr>
  </w:style>
  <w:style w:type="paragraph" w:styleId="Kopfzeile">
    <w:name w:val="header"/>
    <w:basedOn w:val="Standard"/>
    <w:link w:val="KopfzeileZchn"/>
    <w:uiPriority w:val="99"/>
    <w:unhideWhenUsed/>
    <w:qFormat/>
    <w:pPr>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qFormat/>
    <w:pPr>
      <w:spacing w:after="0" w:line="240" w:lineRule="auto"/>
    </w:pPr>
  </w:style>
  <w:style w:type="character" w:customStyle="1" w:styleId="FuzeileZchn">
    <w:name w:val="Fußzeile Zchn"/>
    <w:basedOn w:val="Absatz-Standardschriftart"/>
    <w:link w:val="Fuzeile"/>
    <w:uiPriority w:val="99"/>
  </w:style>
  <w:style w:type="character" w:styleId="Platzhaltertext">
    <w:name w:val="Placeholder Text"/>
    <w:basedOn w:val="Absatz-Standardschriftart"/>
    <w:uiPriority w:val="99"/>
    <w:semiHidden/>
    <w:rPr>
      <w:color w:val="808080"/>
    </w:rPr>
  </w:style>
  <w:style w:type="paragraph" w:styleId="Titel">
    <w:name w:val="Title"/>
    <w:basedOn w:val="Standard"/>
    <w:link w:val="TitelZchn"/>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Zchn">
    <w:name w:val="Titel Zchn"/>
    <w:basedOn w:val="Absatz-Standardschriftart"/>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Untertitel">
    <w:name w:val="Subtitle"/>
    <w:basedOn w:val="Standard"/>
    <w:link w:val="UntertitelZchn"/>
    <w:uiPriority w:val="11"/>
    <w:semiHidden/>
    <w:unhideWhenUsed/>
    <w:qFormat/>
    <w:pPr>
      <w:numPr>
        <w:ilvl w:val="1"/>
      </w:numPr>
      <w:spacing w:after="520"/>
      <w:contextualSpacing/>
    </w:pPr>
    <w:rPr>
      <w:caps/>
      <w:sz w:val="40"/>
    </w:rPr>
  </w:style>
  <w:style w:type="character" w:customStyle="1" w:styleId="UntertitelZchn">
    <w:name w:val="Untertitel Zchn"/>
    <w:basedOn w:val="Absatz-Standardschriftart"/>
    <w:link w:val="Untertitel"/>
    <w:uiPriority w:val="11"/>
    <w:semiHidden/>
    <w:rPr>
      <w:rFonts w:eastAsiaTheme="minorEastAsia"/>
      <w:caps/>
      <w:sz w:val="40"/>
    </w:rPr>
  </w:style>
  <w:style w:type="character" w:styleId="IntensiverVerweis">
    <w:name w:val="Intense Reference"/>
    <w:basedOn w:val="Absatz-Standardschriftart"/>
    <w:uiPriority w:val="32"/>
    <w:semiHidden/>
    <w:unhideWhenUsed/>
    <w:qFormat/>
    <w:rPr>
      <w:b/>
      <w:bCs/>
      <w:caps/>
      <w:smallCaps w:val="0"/>
      <w:color w:val="262626" w:themeColor="text1" w:themeTint="D9"/>
      <w:spacing w:val="0"/>
    </w:rPr>
  </w:style>
  <w:style w:type="character" w:styleId="Buchtitel">
    <w:name w:val="Book Title"/>
    <w:basedOn w:val="Absatz-Standardschriftart"/>
    <w:uiPriority w:val="33"/>
    <w:semiHidden/>
    <w:unhideWhenUsed/>
    <w:rPr>
      <w:b w:val="0"/>
      <w:bCs/>
      <w:i w:val="0"/>
      <w:iCs/>
      <w:spacing w:val="0"/>
      <w:u w:val="single"/>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color w:val="7F7F7F" w:themeColor="text1" w:themeTint="80"/>
      <w:szCs w:val="26"/>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sz w:val="40"/>
      <w:szCs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sz w:val="40"/>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62626" w:themeColor="text1" w:themeTint="D9"/>
      <w:sz w:val="3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color w:val="262626" w:themeColor="text1" w:themeTint="D9"/>
      <w:sz w:val="34"/>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Cs/>
      <w:sz w:val="34"/>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i/>
      <w:sz w:val="34"/>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Cs/>
      <w:color w:val="262626" w:themeColor="text1" w:themeTint="D9"/>
      <w:szCs w:val="21"/>
    </w:rPr>
  </w:style>
  <w:style w:type="character" w:styleId="SchwacheHervorhebung">
    <w:name w:val="Subtle Emphasis"/>
    <w:basedOn w:val="Absatz-Standardschriftart"/>
    <w:uiPriority w:val="19"/>
    <w:semiHidden/>
    <w:unhideWhenUsed/>
    <w:qFormat/>
    <w:rPr>
      <w:i/>
      <w:iCs/>
      <w:color w:val="404040" w:themeColor="text1" w:themeTint="BF"/>
    </w:rPr>
  </w:style>
  <w:style w:type="character" w:styleId="Hervorhebung">
    <w:name w:val="Emphasis"/>
    <w:basedOn w:val="Absatz-Standardschriftart"/>
    <w:uiPriority w:val="20"/>
    <w:semiHidden/>
    <w:unhideWhenUsed/>
    <w:qFormat/>
    <w:rPr>
      <w:b/>
      <w:iCs/>
      <w:color w:val="262626" w:themeColor="text1" w:themeTint="D9"/>
    </w:rPr>
  </w:style>
  <w:style w:type="character" w:styleId="IntensiveHervorhebung">
    <w:name w:val="Intense Emphasis"/>
    <w:basedOn w:val="Absatz-Standardschriftart"/>
    <w:uiPriority w:val="21"/>
    <w:semiHidden/>
    <w:unhideWhenUsed/>
    <w:qFormat/>
    <w:rPr>
      <w:b/>
      <w:i/>
      <w:iCs/>
      <w:color w:val="262626" w:themeColor="text1" w:themeTint="D9"/>
    </w:rPr>
  </w:style>
  <w:style w:type="character" w:styleId="Fett">
    <w:name w:val="Strong"/>
    <w:basedOn w:val="Absatz-Standardschriftart"/>
    <w:uiPriority w:val="22"/>
    <w:semiHidden/>
    <w:unhideWhenUsed/>
    <w:qFormat/>
    <w:rPr>
      <w:b/>
      <w:bCs/>
    </w:rPr>
  </w:style>
  <w:style w:type="paragraph" w:styleId="Zitat">
    <w:name w:val="Quote"/>
    <w:basedOn w:val="Standard"/>
    <w:next w:val="Standard"/>
    <w:link w:val="ZitatZchn"/>
    <w:uiPriority w:val="29"/>
    <w:semiHidden/>
    <w:unhideWhenUsed/>
    <w:qFormat/>
    <w:pPr>
      <w:spacing w:before="240"/>
    </w:pPr>
    <w:rPr>
      <w:i/>
      <w:iCs/>
      <w:sz w:val="36"/>
    </w:rPr>
  </w:style>
  <w:style w:type="character" w:customStyle="1" w:styleId="ZitatZchn">
    <w:name w:val="Zitat Zchn"/>
    <w:basedOn w:val="Absatz-Standardschriftart"/>
    <w:link w:val="Zitat"/>
    <w:uiPriority w:val="29"/>
    <w:semiHidden/>
    <w:rPr>
      <w:i/>
      <w:iCs/>
      <w:sz w:val="36"/>
    </w:rPr>
  </w:style>
  <w:style w:type="paragraph" w:styleId="IntensivesZitat">
    <w:name w:val="Intense Quote"/>
    <w:basedOn w:val="Standard"/>
    <w:next w:val="Standard"/>
    <w:link w:val="IntensivesZitatZchn"/>
    <w:uiPriority w:val="30"/>
    <w:semiHidden/>
    <w:unhideWhenUsed/>
    <w:qFormat/>
    <w:pPr>
      <w:spacing w:before="240"/>
    </w:pPr>
    <w:rPr>
      <w:b/>
      <w:i/>
      <w:iCs/>
      <w:sz w:val="36"/>
    </w:rPr>
  </w:style>
  <w:style w:type="character" w:customStyle="1" w:styleId="IntensivesZitatZchn">
    <w:name w:val="Intensives Zitat Zchn"/>
    <w:basedOn w:val="Absatz-Standardschriftart"/>
    <w:link w:val="IntensivesZitat"/>
    <w:uiPriority w:val="30"/>
    <w:semiHidden/>
    <w:rPr>
      <w:b/>
      <w:i/>
      <w:iCs/>
      <w:sz w:val="36"/>
    </w:rPr>
  </w:style>
  <w:style w:type="character" w:styleId="SchwacherVerweis">
    <w:name w:val="Subtle Reference"/>
    <w:basedOn w:val="Absatz-Standardschriftart"/>
    <w:uiPriority w:val="31"/>
    <w:semiHidden/>
    <w:unhideWhenUsed/>
    <w:qFormat/>
    <w:rPr>
      <w:caps/>
      <w:smallCaps w:val="0"/>
      <w:color w:val="262626" w:themeColor="text1" w:themeTint="D9"/>
    </w:rPr>
  </w:style>
  <w:style w:type="paragraph" w:styleId="Beschriftung">
    <w:name w:val="caption"/>
    <w:basedOn w:val="Standard"/>
    <w:next w:val="Standard"/>
    <w:uiPriority w:val="35"/>
    <w:semiHidden/>
    <w:unhideWhenUsed/>
    <w:qFormat/>
    <w:pPr>
      <w:spacing w:after="200" w:line="240" w:lineRule="auto"/>
    </w:pPr>
    <w:rPr>
      <w:i/>
      <w:iCs/>
      <w:sz w:val="24"/>
      <w:szCs w:val="18"/>
    </w:rPr>
  </w:style>
  <w:style w:type="paragraph" w:styleId="Inhaltsverzeichnisberschrift">
    <w:name w:val="TOC Heading"/>
    <w:basedOn w:val="berschrift1"/>
    <w:next w:val="Standard"/>
    <w:uiPriority w:val="39"/>
    <w:semiHidden/>
    <w:unhideWhenUsed/>
    <w:qFormat/>
    <w:pPr>
      <w:outlineLvl w:val="9"/>
    </w:pPr>
  </w:style>
  <w:style w:type="character" w:styleId="Hyperlink">
    <w:name w:val="Hyperlink"/>
    <w:basedOn w:val="Absatz-Standardschriftart"/>
    <w:uiPriority w:val="99"/>
    <w:unhideWhenUsed/>
    <w:rPr>
      <w:color w:val="731C3F" w:themeColor="hyperlink"/>
      <w:u w:val="single"/>
    </w:rPr>
  </w:style>
  <w:style w:type="paragraph" w:styleId="StandardWeb">
    <w:name w:val="Normal (Web)"/>
    <w:basedOn w:val="Standard"/>
    <w:uiPriority w:val="99"/>
    <w:unhideWhenUsed/>
    <w:rsid w:val="001D4FF6"/>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styleId="NichtaufgelsteErwhnung">
    <w:name w:val="Unresolved Mention"/>
    <w:basedOn w:val="Absatz-Standardschriftart"/>
    <w:uiPriority w:val="99"/>
    <w:semiHidden/>
    <w:unhideWhenUsed/>
    <w:rsid w:val="001D4FF6"/>
    <w:rPr>
      <w:color w:val="808080"/>
      <w:shd w:val="clear" w:color="auto" w:fill="E6E6E6"/>
    </w:rPr>
  </w:style>
  <w:style w:type="paragraph" w:styleId="Listenabsatz">
    <w:name w:val="List Paragraph"/>
    <w:basedOn w:val="Standard"/>
    <w:uiPriority w:val="34"/>
    <w:unhideWhenUsed/>
    <w:qFormat/>
    <w:rsid w:val="00D616E0"/>
    <w:pPr>
      <w:ind w:left="720"/>
      <w:contextualSpacing/>
    </w:pPr>
  </w:style>
  <w:style w:type="character" w:styleId="BesuchterLink">
    <w:name w:val="FollowedHyperlink"/>
    <w:basedOn w:val="Absatz-Standardschriftart"/>
    <w:uiPriority w:val="99"/>
    <w:semiHidden/>
    <w:unhideWhenUsed/>
    <w:rsid w:val="00F60937"/>
    <w:rPr>
      <w:color w:val="214C5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338416">
      <w:bodyDiv w:val="1"/>
      <w:marLeft w:val="0"/>
      <w:marRight w:val="0"/>
      <w:marTop w:val="0"/>
      <w:marBottom w:val="0"/>
      <w:divBdr>
        <w:top w:val="none" w:sz="0" w:space="0" w:color="auto"/>
        <w:left w:val="none" w:sz="0" w:space="0" w:color="auto"/>
        <w:bottom w:val="none" w:sz="0" w:space="0" w:color="auto"/>
        <w:right w:val="none" w:sz="0" w:space="0" w:color="auto"/>
      </w:divBdr>
    </w:div>
    <w:div w:id="738288264">
      <w:bodyDiv w:val="1"/>
      <w:marLeft w:val="0"/>
      <w:marRight w:val="0"/>
      <w:marTop w:val="0"/>
      <w:marBottom w:val="0"/>
      <w:divBdr>
        <w:top w:val="none" w:sz="0" w:space="0" w:color="auto"/>
        <w:left w:val="none" w:sz="0" w:space="0" w:color="auto"/>
        <w:bottom w:val="none" w:sz="0" w:space="0" w:color="auto"/>
        <w:right w:val="none" w:sz="0" w:space="0" w:color="auto"/>
      </w:divBdr>
      <w:divsChild>
        <w:div w:id="722145199">
          <w:marLeft w:val="0"/>
          <w:marRight w:val="0"/>
          <w:marTop w:val="0"/>
          <w:marBottom w:val="0"/>
          <w:divBdr>
            <w:top w:val="none" w:sz="0" w:space="0" w:color="auto"/>
            <w:left w:val="none" w:sz="0" w:space="0" w:color="auto"/>
            <w:bottom w:val="none" w:sz="0" w:space="0" w:color="auto"/>
            <w:right w:val="none" w:sz="0" w:space="0" w:color="auto"/>
          </w:divBdr>
          <w:divsChild>
            <w:div w:id="1955551813">
              <w:marLeft w:val="0"/>
              <w:marRight w:val="0"/>
              <w:marTop w:val="0"/>
              <w:marBottom w:val="0"/>
              <w:divBdr>
                <w:top w:val="none" w:sz="0" w:space="0" w:color="auto"/>
                <w:left w:val="none" w:sz="0" w:space="0" w:color="auto"/>
                <w:bottom w:val="none" w:sz="0" w:space="0" w:color="auto"/>
                <w:right w:val="none" w:sz="0" w:space="0" w:color="auto"/>
              </w:divBdr>
              <w:divsChild>
                <w:div w:id="13494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50438">
          <w:marLeft w:val="0"/>
          <w:marRight w:val="0"/>
          <w:marTop w:val="0"/>
          <w:marBottom w:val="0"/>
          <w:divBdr>
            <w:top w:val="none" w:sz="0" w:space="0" w:color="auto"/>
            <w:left w:val="none" w:sz="0" w:space="0" w:color="auto"/>
            <w:bottom w:val="none" w:sz="0" w:space="0" w:color="auto"/>
            <w:right w:val="none" w:sz="0" w:space="0" w:color="auto"/>
          </w:divBdr>
          <w:divsChild>
            <w:div w:id="2118791193">
              <w:marLeft w:val="0"/>
              <w:marRight w:val="0"/>
              <w:marTop w:val="0"/>
              <w:marBottom w:val="0"/>
              <w:divBdr>
                <w:top w:val="none" w:sz="0" w:space="0" w:color="auto"/>
                <w:left w:val="none" w:sz="0" w:space="0" w:color="auto"/>
                <w:bottom w:val="none" w:sz="0" w:space="0" w:color="auto"/>
                <w:right w:val="none" w:sz="0" w:space="0" w:color="auto"/>
              </w:divBdr>
              <w:divsChild>
                <w:div w:id="8043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08815">
      <w:bodyDiv w:val="1"/>
      <w:marLeft w:val="0"/>
      <w:marRight w:val="0"/>
      <w:marTop w:val="0"/>
      <w:marBottom w:val="0"/>
      <w:divBdr>
        <w:top w:val="none" w:sz="0" w:space="0" w:color="auto"/>
        <w:left w:val="none" w:sz="0" w:space="0" w:color="auto"/>
        <w:bottom w:val="none" w:sz="0" w:space="0" w:color="auto"/>
        <w:right w:val="none" w:sz="0" w:space="0" w:color="auto"/>
      </w:divBdr>
      <w:divsChild>
        <w:div w:id="1290743939">
          <w:marLeft w:val="0"/>
          <w:marRight w:val="0"/>
          <w:marTop w:val="0"/>
          <w:marBottom w:val="0"/>
          <w:divBdr>
            <w:top w:val="none" w:sz="0" w:space="0" w:color="auto"/>
            <w:left w:val="none" w:sz="0" w:space="0" w:color="auto"/>
            <w:bottom w:val="none" w:sz="0" w:space="0" w:color="auto"/>
            <w:right w:val="none" w:sz="0" w:space="0" w:color="auto"/>
          </w:divBdr>
          <w:divsChild>
            <w:div w:id="1178812396">
              <w:marLeft w:val="0"/>
              <w:marRight w:val="0"/>
              <w:marTop w:val="0"/>
              <w:marBottom w:val="0"/>
              <w:divBdr>
                <w:top w:val="none" w:sz="0" w:space="0" w:color="auto"/>
                <w:left w:val="none" w:sz="0" w:space="0" w:color="auto"/>
                <w:bottom w:val="none" w:sz="0" w:space="0" w:color="auto"/>
                <w:right w:val="none" w:sz="0" w:space="0" w:color="auto"/>
              </w:divBdr>
              <w:divsChild>
                <w:div w:id="167811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40242">
      <w:bodyDiv w:val="1"/>
      <w:marLeft w:val="0"/>
      <w:marRight w:val="0"/>
      <w:marTop w:val="0"/>
      <w:marBottom w:val="0"/>
      <w:divBdr>
        <w:top w:val="none" w:sz="0" w:space="0" w:color="auto"/>
        <w:left w:val="none" w:sz="0" w:space="0" w:color="auto"/>
        <w:bottom w:val="none" w:sz="0" w:space="0" w:color="auto"/>
        <w:right w:val="none" w:sz="0" w:space="0" w:color="auto"/>
      </w:divBdr>
      <w:divsChild>
        <w:div w:id="787970515">
          <w:marLeft w:val="0"/>
          <w:marRight w:val="0"/>
          <w:marTop w:val="0"/>
          <w:marBottom w:val="0"/>
          <w:divBdr>
            <w:top w:val="none" w:sz="0" w:space="0" w:color="auto"/>
            <w:left w:val="none" w:sz="0" w:space="0" w:color="auto"/>
            <w:bottom w:val="none" w:sz="0" w:space="0" w:color="auto"/>
            <w:right w:val="none" w:sz="0" w:space="0" w:color="auto"/>
          </w:divBdr>
          <w:divsChild>
            <w:div w:id="1401094769">
              <w:marLeft w:val="0"/>
              <w:marRight w:val="0"/>
              <w:marTop w:val="0"/>
              <w:marBottom w:val="0"/>
              <w:divBdr>
                <w:top w:val="none" w:sz="0" w:space="0" w:color="auto"/>
                <w:left w:val="none" w:sz="0" w:space="0" w:color="auto"/>
                <w:bottom w:val="none" w:sz="0" w:space="0" w:color="auto"/>
                <w:right w:val="none" w:sz="0" w:space="0" w:color="auto"/>
              </w:divBdr>
              <w:divsChild>
                <w:div w:id="105304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29882">
      <w:bodyDiv w:val="1"/>
      <w:marLeft w:val="0"/>
      <w:marRight w:val="0"/>
      <w:marTop w:val="0"/>
      <w:marBottom w:val="0"/>
      <w:divBdr>
        <w:top w:val="none" w:sz="0" w:space="0" w:color="auto"/>
        <w:left w:val="none" w:sz="0" w:space="0" w:color="auto"/>
        <w:bottom w:val="none" w:sz="0" w:space="0" w:color="auto"/>
        <w:right w:val="none" w:sz="0" w:space="0" w:color="auto"/>
      </w:divBdr>
      <w:divsChild>
        <w:div w:id="1410037603">
          <w:marLeft w:val="0"/>
          <w:marRight w:val="0"/>
          <w:marTop w:val="0"/>
          <w:marBottom w:val="0"/>
          <w:divBdr>
            <w:top w:val="none" w:sz="0" w:space="0" w:color="auto"/>
            <w:left w:val="none" w:sz="0" w:space="0" w:color="auto"/>
            <w:bottom w:val="none" w:sz="0" w:space="0" w:color="auto"/>
            <w:right w:val="none" w:sz="0" w:space="0" w:color="auto"/>
          </w:divBdr>
          <w:divsChild>
            <w:div w:id="945380871">
              <w:marLeft w:val="0"/>
              <w:marRight w:val="0"/>
              <w:marTop w:val="0"/>
              <w:marBottom w:val="0"/>
              <w:divBdr>
                <w:top w:val="none" w:sz="0" w:space="0" w:color="auto"/>
                <w:left w:val="none" w:sz="0" w:space="0" w:color="auto"/>
                <w:bottom w:val="none" w:sz="0" w:space="0" w:color="auto"/>
                <w:right w:val="none" w:sz="0" w:space="0" w:color="auto"/>
              </w:divBdr>
              <w:divsChild>
                <w:div w:id="4552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0575">
      <w:bodyDiv w:val="1"/>
      <w:marLeft w:val="0"/>
      <w:marRight w:val="0"/>
      <w:marTop w:val="0"/>
      <w:marBottom w:val="0"/>
      <w:divBdr>
        <w:top w:val="none" w:sz="0" w:space="0" w:color="auto"/>
        <w:left w:val="none" w:sz="0" w:space="0" w:color="auto"/>
        <w:bottom w:val="none" w:sz="0" w:space="0" w:color="auto"/>
        <w:right w:val="none" w:sz="0" w:space="0" w:color="auto"/>
      </w:divBdr>
      <w:divsChild>
        <w:div w:id="1680542119">
          <w:marLeft w:val="0"/>
          <w:marRight w:val="0"/>
          <w:marTop w:val="0"/>
          <w:marBottom w:val="0"/>
          <w:divBdr>
            <w:top w:val="none" w:sz="0" w:space="0" w:color="auto"/>
            <w:left w:val="none" w:sz="0" w:space="0" w:color="auto"/>
            <w:bottom w:val="none" w:sz="0" w:space="0" w:color="auto"/>
            <w:right w:val="none" w:sz="0" w:space="0" w:color="auto"/>
          </w:divBdr>
          <w:divsChild>
            <w:div w:id="708384478">
              <w:marLeft w:val="0"/>
              <w:marRight w:val="0"/>
              <w:marTop w:val="0"/>
              <w:marBottom w:val="0"/>
              <w:divBdr>
                <w:top w:val="none" w:sz="0" w:space="0" w:color="auto"/>
                <w:left w:val="none" w:sz="0" w:space="0" w:color="auto"/>
                <w:bottom w:val="none" w:sz="0" w:space="0" w:color="auto"/>
                <w:right w:val="none" w:sz="0" w:space="0" w:color="auto"/>
              </w:divBdr>
              <w:divsChild>
                <w:div w:id="152589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514320">
      <w:bodyDiv w:val="1"/>
      <w:marLeft w:val="0"/>
      <w:marRight w:val="0"/>
      <w:marTop w:val="0"/>
      <w:marBottom w:val="0"/>
      <w:divBdr>
        <w:top w:val="none" w:sz="0" w:space="0" w:color="auto"/>
        <w:left w:val="none" w:sz="0" w:space="0" w:color="auto"/>
        <w:bottom w:val="none" w:sz="0" w:space="0" w:color="auto"/>
        <w:right w:val="none" w:sz="0" w:space="0" w:color="auto"/>
      </w:divBdr>
      <w:divsChild>
        <w:div w:id="147669606">
          <w:marLeft w:val="0"/>
          <w:marRight w:val="0"/>
          <w:marTop w:val="0"/>
          <w:marBottom w:val="0"/>
          <w:divBdr>
            <w:top w:val="none" w:sz="0" w:space="0" w:color="auto"/>
            <w:left w:val="none" w:sz="0" w:space="0" w:color="auto"/>
            <w:bottom w:val="none" w:sz="0" w:space="0" w:color="auto"/>
            <w:right w:val="none" w:sz="0" w:space="0" w:color="auto"/>
          </w:divBdr>
          <w:divsChild>
            <w:div w:id="432172620">
              <w:marLeft w:val="0"/>
              <w:marRight w:val="0"/>
              <w:marTop w:val="0"/>
              <w:marBottom w:val="0"/>
              <w:divBdr>
                <w:top w:val="none" w:sz="0" w:space="0" w:color="auto"/>
                <w:left w:val="none" w:sz="0" w:space="0" w:color="auto"/>
                <w:bottom w:val="none" w:sz="0" w:space="0" w:color="auto"/>
                <w:right w:val="none" w:sz="0" w:space="0" w:color="auto"/>
              </w:divBdr>
              <w:divsChild>
                <w:div w:id="1067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244237">
      <w:bodyDiv w:val="1"/>
      <w:marLeft w:val="0"/>
      <w:marRight w:val="0"/>
      <w:marTop w:val="0"/>
      <w:marBottom w:val="0"/>
      <w:divBdr>
        <w:top w:val="none" w:sz="0" w:space="0" w:color="auto"/>
        <w:left w:val="none" w:sz="0" w:space="0" w:color="auto"/>
        <w:bottom w:val="none" w:sz="0" w:space="0" w:color="auto"/>
        <w:right w:val="none" w:sz="0" w:space="0" w:color="auto"/>
      </w:divBdr>
      <w:divsChild>
        <w:div w:id="1644965293">
          <w:marLeft w:val="0"/>
          <w:marRight w:val="0"/>
          <w:marTop w:val="0"/>
          <w:marBottom w:val="0"/>
          <w:divBdr>
            <w:top w:val="none" w:sz="0" w:space="0" w:color="auto"/>
            <w:left w:val="none" w:sz="0" w:space="0" w:color="auto"/>
            <w:bottom w:val="none" w:sz="0" w:space="0" w:color="auto"/>
            <w:right w:val="none" w:sz="0" w:space="0" w:color="auto"/>
          </w:divBdr>
          <w:divsChild>
            <w:div w:id="397896714">
              <w:marLeft w:val="0"/>
              <w:marRight w:val="0"/>
              <w:marTop w:val="0"/>
              <w:marBottom w:val="0"/>
              <w:divBdr>
                <w:top w:val="none" w:sz="0" w:space="0" w:color="auto"/>
                <w:left w:val="none" w:sz="0" w:space="0" w:color="auto"/>
                <w:bottom w:val="none" w:sz="0" w:space="0" w:color="auto"/>
                <w:right w:val="none" w:sz="0" w:space="0" w:color="auto"/>
              </w:divBdr>
              <w:divsChild>
                <w:div w:id="6211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558356">
      <w:bodyDiv w:val="1"/>
      <w:marLeft w:val="0"/>
      <w:marRight w:val="0"/>
      <w:marTop w:val="0"/>
      <w:marBottom w:val="0"/>
      <w:divBdr>
        <w:top w:val="none" w:sz="0" w:space="0" w:color="auto"/>
        <w:left w:val="none" w:sz="0" w:space="0" w:color="auto"/>
        <w:bottom w:val="none" w:sz="0" w:space="0" w:color="auto"/>
        <w:right w:val="none" w:sz="0" w:space="0" w:color="auto"/>
      </w:divBdr>
      <w:divsChild>
        <w:div w:id="5328357">
          <w:marLeft w:val="0"/>
          <w:marRight w:val="0"/>
          <w:marTop w:val="0"/>
          <w:marBottom w:val="0"/>
          <w:divBdr>
            <w:top w:val="none" w:sz="0" w:space="0" w:color="auto"/>
            <w:left w:val="none" w:sz="0" w:space="0" w:color="auto"/>
            <w:bottom w:val="none" w:sz="0" w:space="0" w:color="auto"/>
            <w:right w:val="none" w:sz="0" w:space="0" w:color="auto"/>
          </w:divBdr>
          <w:divsChild>
            <w:div w:id="1243219705">
              <w:marLeft w:val="0"/>
              <w:marRight w:val="0"/>
              <w:marTop w:val="0"/>
              <w:marBottom w:val="0"/>
              <w:divBdr>
                <w:top w:val="none" w:sz="0" w:space="0" w:color="auto"/>
                <w:left w:val="none" w:sz="0" w:space="0" w:color="auto"/>
                <w:bottom w:val="none" w:sz="0" w:space="0" w:color="auto"/>
                <w:right w:val="none" w:sz="0" w:space="0" w:color="auto"/>
              </w:divBdr>
              <w:divsChild>
                <w:div w:id="144854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802653">
      <w:bodyDiv w:val="1"/>
      <w:marLeft w:val="0"/>
      <w:marRight w:val="0"/>
      <w:marTop w:val="0"/>
      <w:marBottom w:val="0"/>
      <w:divBdr>
        <w:top w:val="none" w:sz="0" w:space="0" w:color="auto"/>
        <w:left w:val="none" w:sz="0" w:space="0" w:color="auto"/>
        <w:bottom w:val="none" w:sz="0" w:space="0" w:color="auto"/>
        <w:right w:val="none" w:sz="0" w:space="0" w:color="auto"/>
      </w:divBdr>
      <w:divsChild>
        <w:div w:id="163666256">
          <w:marLeft w:val="0"/>
          <w:marRight w:val="0"/>
          <w:marTop w:val="0"/>
          <w:marBottom w:val="0"/>
          <w:divBdr>
            <w:top w:val="none" w:sz="0" w:space="0" w:color="auto"/>
            <w:left w:val="none" w:sz="0" w:space="0" w:color="auto"/>
            <w:bottom w:val="none" w:sz="0" w:space="0" w:color="auto"/>
            <w:right w:val="none" w:sz="0" w:space="0" w:color="auto"/>
          </w:divBdr>
          <w:divsChild>
            <w:div w:id="1492528038">
              <w:marLeft w:val="0"/>
              <w:marRight w:val="0"/>
              <w:marTop w:val="0"/>
              <w:marBottom w:val="0"/>
              <w:divBdr>
                <w:top w:val="none" w:sz="0" w:space="0" w:color="auto"/>
                <w:left w:val="none" w:sz="0" w:space="0" w:color="auto"/>
                <w:bottom w:val="none" w:sz="0" w:space="0" w:color="auto"/>
                <w:right w:val="none" w:sz="0" w:space="0" w:color="auto"/>
              </w:divBdr>
              <w:divsChild>
                <w:div w:id="153927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tcfv.org/pdf/dvam2009/DVAMActivityIdeas.pdf"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2599</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Arrais, Raquel</dc:creator>
  <cp:keywords/>
  <dc:description/>
  <cp:lastModifiedBy>Georg Egervari</cp:lastModifiedBy>
  <cp:revision>2</cp:revision>
  <dcterms:created xsi:type="dcterms:W3CDTF">2018-05-08T09:43:00Z</dcterms:created>
  <dcterms:modified xsi:type="dcterms:W3CDTF">2018-05-08T09:43:00Z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